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0AEC9173" w14:textId="77777777" w:rsidR="00BA7A3B" w:rsidRDefault="00BA7A3B" w:rsidP="00D23B78">
      <w:pPr>
        <w:pStyle w:val="Heading2"/>
        <w:jc w:val="center"/>
        <w:rPr>
          <w:rFonts w:eastAsia="Times New Roman"/>
        </w:rPr>
      </w:pPr>
      <w:bookmarkStart w:id="0" w:name="page1"/>
      <w:bookmarkStart w:id="1" w:name="_GoBack"/>
      <w:bookmarkEnd w:id="0"/>
      <w:bookmarkEnd w:id="1"/>
      <w:proofErr w:type="spellStart"/>
      <w:r>
        <w:rPr>
          <w:rFonts w:eastAsia="Times New Roman"/>
        </w:rPr>
        <w:t>Shyama</w:t>
      </w:r>
      <w:proofErr w:type="spellEnd"/>
      <w:r>
        <w:rPr>
          <w:rFonts w:eastAsia="Times New Roman"/>
        </w:rPr>
        <w:t xml:space="preserve"> Prasad </w:t>
      </w:r>
      <w:proofErr w:type="spellStart"/>
      <w:r>
        <w:rPr>
          <w:rFonts w:eastAsia="Times New Roman"/>
        </w:rPr>
        <w:t>Mukherji</w:t>
      </w:r>
      <w:proofErr w:type="spellEnd"/>
      <w:r>
        <w:rPr>
          <w:rFonts w:eastAsia="Times New Roman"/>
        </w:rPr>
        <w:t xml:space="preserve"> College</w:t>
      </w:r>
    </w:p>
    <w:p w14:paraId="3094A432" w14:textId="77777777" w:rsidR="00F960C5" w:rsidRDefault="00F960C5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  <w:u w:val="single"/>
        </w:rPr>
      </w:pPr>
    </w:p>
    <w:p w14:paraId="516BED93" w14:textId="77777777" w:rsidR="00BA7A3B" w:rsidRDefault="00BA7A3B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  <w:u w:val="single"/>
        </w:rPr>
      </w:pPr>
      <w:r>
        <w:rPr>
          <w:rFonts w:ascii="Times New Roman" w:eastAsia="Times New Roman" w:hAnsi="Times New Roman"/>
          <w:b/>
          <w:sz w:val="24"/>
          <w:u w:val="single"/>
        </w:rPr>
        <w:t>Teaching Plan</w:t>
      </w:r>
    </w:p>
    <w:p w14:paraId="34861152" w14:textId="77777777" w:rsidR="00F960C5" w:rsidRDefault="00F960C5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  <w:u w:val="single"/>
        </w:rPr>
      </w:pPr>
    </w:p>
    <w:p w14:paraId="1653465E" w14:textId="77777777" w:rsidR="00BA7A3B" w:rsidRDefault="00BA7A3B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Course and Year:</w:t>
      </w:r>
      <w:r w:rsidR="008B7BF9">
        <w:rPr>
          <w:rFonts w:ascii="Times New Roman" w:eastAsia="Times New Roman" w:hAnsi="Times New Roman"/>
          <w:b/>
          <w:sz w:val="24"/>
        </w:rPr>
        <w:t xml:space="preserve"> B.COM PASS </w:t>
      </w:r>
      <w:r w:rsidR="00242AD7">
        <w:rPr>
          <w:rFonts w:ascii="Times New Roman" w:eastAsia="Times New Roman" w:hAnsi="Times New Roman"/>
          <w:b/>
          <w:sz w:val="24"/>
        </w:rPr>
        <w:t>3</w:t>
      </w:r>
      <w:r w:rsidR="00242AD7" w:rsidRPr="008B7BF9">
        <w:rPr>
          <w:rFonts w:ascii="Times New Roman" w:eastAsia="Times New Roman" w:hAnsi="Times New Roman"/>
          <w:b/>
          <w:sz w:val="24"/>
          <w:vertAlign w:val="superscript"/>
        </w:rPr>
        <w:t>rd</w:t>
      </w:r>
      <w:r w:rsidR="00242AD7">
        <w:rPr>
          <w:rFonts w:ascii="Times New Roman" w:eastAsia="Times New Roman" w:hAnsi="Times New Roman"/>
          <w:b/>
          <w:sz w:val="24"/>
        </w:rPr>
        <w:t xml:space="preserve"> YEAR</w:t>
      </w:r>
      <w:r w:rsidR="00DB087E">
        <w:rPr>
          <w:rFonts w:ascii="Times New Roman" w:eastAsia="Times New Roman" w:hAnsi="Times New Roman"/>
          <w:b/>
          <w:sz w:val="24"/>
        </w:rPr>
        <w:t xml:space="preserve"> SEC A and Sec B</w:t>
      </w:r>
    </w:p>
    <w:p w14:paraId="13BF33E1" w14:textId="77777777" w:rsidR="00BA7A3B" w:rsidRDefault="00BA7A3B">
      <w:pPr>
        <w:spacing w:line="42" w:lineRule="exact"/>
        <w:rPr>
          <w:rFonts w:ascii="Times New Roman" w:eastAsia="Times New Roman" w:hAnsi="Times New Roman"/>
          <w:sz w:val="24"/>
        </w:rPr>
      </w:pPr>
    </w:p>
    <w:p w14:paraId="29360D44" w14:textId="77777777" w:rsidR="00BA7A3B" w:rsidRDefault="00BA7A3B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Semester:</w:t>
      </w:r>
      <w:r w:rsidR="008B7BF9">
        <w:rPr>
          <w:rFonts w:ascii="Times New Roman" w:eastAsia="Times New Roman" w:hAnsi="Times New Roman"/>
          <w:b/>
          <w:sz w:val="24"/>
        </w:rPr>
        <w:t xml:space="preserve"> V</w:t>
      </w:r>
    </w:p>
    <w:p w14:paraId="19A7AAF8" w14:textId="77777777" w:rsidR="00BA7A3B" w:rsidRDefault="00BA7A3B">
      <w:pPr>
        <w:spacing w:line="41" w:lineRule="exact"/>
        <w:rPr>
          <w:rFonts w:ascii="Times New Roman" w:eastAsia="Times New Roman" w:hAnsi="Times New Roman"/>
          <w:sz w:val="24"/>
        </w:rPr>
      </w:pPr>
    </w:p>
    <w:p w14:paraId="780FFFD0" w14:textId="2251AD6D" w:rsidR="00EA3A00" w:rsidRDefault="00BA7A3B" w:rsidP="00EA3A00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Taught individually or shared:</w:t>
      </w:r>
      <w:r w:rsidR="00DB087E">
        <w:rPr>
          <w:rFonts w:ascii="Times New Roman" w:eastAsia="Times New Roman" w:hAnsi="Times New Roman"/>
          <w:b/>
          <w:sz w:val="24"/>
        </w:rPr>
        <w:t xml:space="preserve"> </w:t>
      </w:r>
      <w:r w:rsidR="00EA3A00">
        <w:rPr>
          <w:rFonts w:ascii="Times New Roman" w:eastAsia="Times New Roman" w:hAnsi="Times New Roman"/>
          <w:b/>
          <w:sz w:val="24"/>
        </w:rPr>
        <w:t>Individually</w:t>
      </w:r>
    </w:p>
    <w:p w14:paraId="276807E0" w14:textId="77777777" w:rsidR="00BA7A3B" w:rsidRDefault="00BA7A3B">
      <w:pPr>
        <w:spacing w:line="41" w:lineRule="exact"/>
        <w:rPr>
          <w:rFonts w:ascii="Times New Roman" w:eastAsia="Times New Roman" w:hAnsi="Times New Roman"/>
          <w:sz w:val="24"/>
        </w:rPr>
      </w:pPr>
    </w:p>
    <w:p w14:paraId="5D02E2CE" w14:textId="77777777" w:rsidR="00BA7A3B" w:rsidRDefault="00BA7A3B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Paper:</w:t>
      </w:r>
      <w:r w:rsidR="00DB087E">
        <w:rPr>
          <w:rFonts w:ascii="Times New Roman" w:eastAsia="Times New Roman" w:hAnsi="Times New Roman"/>
          <w:b/>
          <w:sz w:val="24"/>
        </w:rPr>
        <w:t xml:space="preserve"> </w:t>
      </w:r>
      <w:r w:rsidR="008B7BF9">
        <w:rPr>
          <w:rFonts w:ascii="Bookman Old Style" w:hAnsi="Bookman Old Style" w:cs="Calibri"/>
          <w:b/>
          <w:bCs/>
          <w:sz w:val="24"/>
          <w:szCs w:val="24"/>
        </w:rPr>
        <w:t xml:space="preserve">Fundamental of </w:t>
      </w:r>
      <w:r w:rsidR="008B7BF9" w:rsidRPr="00772EA9">
        <w:rPr>
          <w:rFonts w:ascii="Bookman Old Style" w:hAnsi="Bookman Old Style" w:cs="Calibri"/>
          <w:b/>
          <w:bCs/>
          <w:sz w:val="24"/>
          <w:szCs w:val="24"/>
        </w:rPr>
        <w:t>Financial Management</w:t>
      </w:r>
    </w:p>
    <w:p w14:paraId="52C3EF26" w14:textId="77777777" w:rsidR="00BA7A3B" w:rsidRDefault="00BA7A3B">
      <w:pPr>
        <w:spacing w:line="41" w:lineRule="exact"/>
        <w:rPr>
          <w:rFonts w:ascii="Times New Roman" w:eastAsia="Times New Roman" w:hAnsi="Times New Roman"/>
          <w:sz w:val="24"/>
        </w:rPr>
      </w:pPr>
    </w:p>
    <w:p w14:paraId="41BA5760" w14:textId="77777777" w:rsidR="00BA7A3B" w:rsidRDefault="00BA7A3B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Faculty:</w:t>
      </w:r>
      <w:r w:rsidR="00DB087E">
        <w:rPr>
          <w:rFonts w:ascii="Times New Roman" w:eastAsia="Times New Roman" w:hAnsi="Times New Roman"/>
          <w:b/>
          <w:sz w:val="24"/>
        </w:rPr>
        <w:t xml:space="preserve"> ALPANA</w:t>
      </w:r>
    </w:p>
    <w:p w14:paraId="24B6DE29" w14:textId="77777777" w:rsidR="00BA7A3B" w:rsidRDefault="00BA7A3B">
      <w:pPr>
        <w:spacing w:line="41" w:lineRule="exact"/>
        <w:rPr>
          <w:rFonts w:ascii="Times New Roman" w:eastAsia="Times New Roman" w:hAnsi="Times New Roman"/>
          <w:sz w:val="24"/>
        </w:rPr>
      </w:pPr>
    </w:p>
    <w:p w14:paraId="16758E08" w14:textId="77777777" w:rsidR="00BA7A3B" w:rsidRDefault="00BA7A3B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No. of Classes </w:t>
      </w:r>
      <w:r>
        <w:rPr>
          <w:rFonts w:ascii="Times New Roman" w:eastAsia="Times New Roman" w:hAnsi="Times New Roman"/>
          <w:sz w:val="24"/>
        </w:rPr>
        <w:t>(per week)</w:t>
      </w:r>
      <w:r>
        <w:rPr>
          <w:rFonts w:ascii="Times New Roman" w:eastAsia="Times New Roman" w:hAnsi="Times New Roman"/>
          <w:b/>
          <w:sz w:val="24"/>
        </w:rPr>
        <w:t>:</w:t>
      </w:r>
      <w:r w:rsidR="00DB087E">
        <w:rPr>
          <w:rFonts w:ascii="Times New Roman" w:eastAsia="Times New Roman" w:hAnsi="Times New Roman"/>
          <w:b/>
          <w:sz w:val="24"/>
        </w:rPr>
        <w:t xml:space="preserve"> 5</w:t>
      </w:r>
    </w:p>
    <w:p w14:paraId="0947A017" w14:textId="7B674486" w:rsidR="008A1CA2" w:rsidRDefault="008A1CA2" w:rsidP="008A1CA2">
      <w:pPr>
        <w:spacing w:line="0" w:lineRule="atLeast"/>
        <w:ind w:left="180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Program Objective: - </w:t>
      </w:r>
      <w:r w:rsidRPr="008A1CA2">
        <w:rPr>
          <w:rFonts w:ascii="Times New Roman" w:eastAsia="Times New Roman" w:hAnsi="Times New Roman"/>
          <w:sz w:val="24"/>
        </w:rPr>
        <w:t>This programme will instil in the students the knowledge and capability of understanding the business world and its complexities. It will also develop the ability and competence to have a problem-solving approach towards the issues which accompany the dynamism attached to the business world.</w:t>
      </w:r>
    </w:p>
    <w:p w14:paraId="1BCF4A5B" w14:textId="1FAA76CF" w:rsidR="008A1CA2" w:rsidRDefault="008A1CA2" w:rsidP="008A1CA2">
      <w:pPr>
        <w:spacing w:line="0" w:lineRule="atLeast"/>
        <w:ind w:left="180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Course Objective</w:t>
      </w:r>
      <w:proofErr w:type="gramStart"/>
      <w:r>
        <w:rPr>
          <w:rFonts w:ascii="Times New Roman" w:eastAsia="Times New Roman" w:hAnsi="Times New Roman"/>
          <w:b/>
          <w:sz w:val="24"/>
        </w:rPr>
        <w:t>:-</w:t>
      </w:r>
      <w:proofErr w:type="gramEnd"/>
      <w:r w:rsidRPr="008A1CA2">
        <w:t xml:space="preserve"> </w:t>
      </w:r>
      <w:r w:rsidRPr="008A1CA2">
        <w:rPr>
          <w:rFonts w:ascii="Times New Roman" w:eastAsia="Times New Roman" w:hAnsi="Times New Roman"/>
          <w:sz w:val="24"/>
        </w:rPr>
        <w:t>To familiarize the students with the principles and practice of financial management</w:t>
      </w:r>
      <w:r>
        <w:rPr>
          <w:rFonts w:ascii="Times New Roman" w:eastAsia="Times New Roman" w:hAnsi="Times New Roman"/>
          <w:sz w:val="24"/>
        </w:rPr>
        <w:t xml:space="preserve">. </w:t>
      </w:r>
      <w:r w:rsidRPr="008A1CA2">
        <w:rPr>
          <w:rFonts w:ascii="Times New Roman" w:eastAsia="Times New Roman" w:hAnsi="Times New Roman"/>
          <w:sz w:val="24"/>
        </w:rPr>
        <w:t>After completing the course,</w:t>
      </w:r>
      <w:r>
        <w:rPr>
          <w:rFonts w:ascii="Times New Roman" w:eastAsia="Times New Roman" w:hAnsi="Times New Roman"/>
          <w:sz w:val="24"/>
        </w:rPr>
        <w:t xml:space="preserve"> the student shall be able to: </w:t>
      </w:r>
      <w:r w:rsidRPr="008A1CA2">
        <w:rPr>
          <w:rFonts w:ascii="Times New Roman" w:eastAsia="Times New Roman" w:hAnsi="Times New Roman"/>
          <w:sz w:val="24"/>
        </w:rPr>
        <w:t xml:space="preserve">explain the nature and scope of financial management as well as time value of </w:t>
      </w:r>
      <w:r>
        <w:rPr>
          <w:rFonts w:ascii="Times New Roman" w:eastAsia="Times New Roman" w:hAnsi="Times New Roman"/>
          <w:sz w:val="24"/>
        </w:rPr>
        <w:t xml:space="preserve">money and risk return trade off, </w:t>
      </w:r>
      <w:proofErr w:type="spellStart"/>
      <w:r w:rsidRPr="008A1CA2">
        <w:rPr>
          <w:rFonts w:ascii="Times New Roman" w:eastAsia="Times New Roman" w:hAnsi="Times New Roman"/>
          <w:sz w:val="24"/>
        </w:rPr>
        <w:t>analyze</w:t>
      </w:r>
      <w:proofErr w:type="spellEnd"/>
      <w:r w:rsidRPr="008A1CA2">
        <w:rPr>
          <w:rFonts w:ascii="Times New Roman" w:eastAsia="Times New Roman" w:hAnsi="Times New Roman"/>
          <w:sz w:val="24"/>
        </w:rPr>
        <w:t xml:space="preserve"> capital budgeting process an</w:t>
      </w:r>
      <w:r>
        <w:rPr>
          <w:rFonts w:ascii="Times New Roman" w:eastAsia="Times New Roman" w:hAnsi="Times New Roman"/>
          <w:sz w:val="24"/>
        </w:rPr>
        <w:t xml:space="preserve">d capital budgeting techniques, </w:t>
      </w:r>
      <w:r w:rsidRPr="008A1CA2">
        <w:rPr>
          <w:rFonts w:ascii="Times New Roman" w:eastAsia="Times New Roman" w:hAnsi="Times New Roman"/>
          <w:sz w:val="24"/>
        </w:rPr>
        <w:t>estimate various capital structure theories and factors affecting capital structure decisions in a f</w:t>
      </w:r>
      <w:r>
        <w:rPr>
          <w:rFonts w:ascii="Times New Roman" w:eastAsia="Times New Roman" w:hAnsi="Times New Roman"/>
          <w:sz w:val="24"/>
        </w:rPr>
        <w:t xml:space="preserve">irm, </w:t>
      </w:r>
      <w:r w:rsidRPr="008A1CA2">
        <w:rPr>
          <w:rFonts w:ascii="Times New Roman" w:eastAsia="Times New Roman" w:hAnsi="Times New Roman"/>
          <w:sz w:val="24"/>
        </w:rPr>
        <w:t>critically examine various theories of dividend and fa</w:t>
      </w:r>
      <w:r>
        <w:rPr>
          <w:rFonts w:ascii="Times New Roman" w:eastAsia="Times New Roman" w:hAnsi="Times New Roman"/>
          <w:sz w:val="24"/>
        </w:rPr>
        <w:t xml:space="preserve">ctors affecting dividend policy, </w:t>
      </w:r>
      <w:r w:rsidRPr="008A1CA2">
        <w:rPr>
          <w:rFonts w:ascii="Times New Roman" w:eastAsia="Times New Roman" w:hAnsi="Times New Roman"/>
          <w:sz w:val="24"/>
        </w:rPr>
        <w:t>evaluate working capital requirement</w:t>
      </w:r>
    </w:p>
    <w:p w14:paraId="2FEB3AFB" w14:textId="77777777" w:rsidR="008A1CA2" w:rsidRDefault="008A1CA2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</w:p>
    <w:p w14:paraId="36D69928" w14:textId="77777777" w:rsidR="00BA7A3B" w:rsidRDefault="00BA7A3B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Teaching Plan</w:t>
      </w:r>
    </w:p>
    <w:p w14:paraId="61BE5B9C" w14:textId="77777777" w:rsidR="00BA7A3B" w:rsidRDefault="007666DD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noProof/>
          <w:sz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52096" behindDoc="1" locked="0" layoutInCell="1" allowOverlap="1" wp14:anchorId="03282D0A" wp14:editId="3754836B">
                <wp:simplePos x="0" y="0"/>
                <wp:positionH relativeFrom="column">
                  <wp:posOffset>-65405</wp:posOffset>
                </wp:positionH>
                <wp:positionV relativeFrom="paragraph">
                  <wp:posOffset>-170815</wp:posOffset>
                </wp:positionV>
                <wp:extent cx="0" cy="5577205"/>
                <wp:effectExtent l="0" t="0" r="19050" b="4445"/>
                <wp:wrapNone/>
                <wp:docPr id="16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557720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7FEBE5" id=" 2" o:spid="_x0000_s1026" style="position:absolute;z-index:-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5pt,-13.45pt" to="-5.15pt,4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" strokeweight="1pt">
                <o:lock v:ext="edit" shapetype="f"/>
              </v:line>
            </w:pict>
          </mc:Fallback>
        </mc:AlternateContent>
      </w:r>
      <w:r>
        <w:rPr>
          <w:rFonts w:ascii="Times New Roman" w:eastAsia="Times New Roman" w:hAnsi="Times New Roman"/>
          <w:b/>
          <w:noProof/>
          <w:sz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 wp14:anchorId="40426ED9" wp14:editId="4FA3568B">
                <wp:simplePos x="0" y="0"/>
                <wp:positionH relativeFrom="column">
                  <wp:posOffset>6235065</wp:posOffset>
                </wp:positionH>
                <wp:positionV relativeFrom="paragraph">
                  <wp:posOffset>-170815</wp:posOffset>
                </wp:positionV>
                <wp:extent cx="0" cy="5577205"/>
                <wp:effectExtent l="0" t="0" r="19050" b="4445"/>
                <wp:wrapNone/>
                <wp:docPr id="15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557720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396C2E" id=" 3" o:spid="_x0000_s1026" style="position:absolute;z-index:-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0.95pt,-13.45pt" to="490.95pt,4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" strokeweight="1pt">
                <o:lock v:ext="edit" shapetype="f"/>
              </v:line>
            </w:pict>
          </mc:Fallback>
        </mc:AlternateContent>
      </w:r>
      <w:r>
        <w:rPr>
          <w:rFonts w:ascii="Times New Roman" w:eastAsia="Times New Roman" w:hAnsi="Times New Roman"/>
          <w:b/>
          <w:noProof/>
          <w:sz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 wp14:anchorId="483BF8EC" wp14:editId="3FC95B30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0" t="0" r="0" b="0"/>
                <wp:wrapNone/>
                <wp:docPr id="14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67FE76" id=" 4" o:spid="_x0000_s1026" style="position:absolute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-12.95pt" to="491.4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" strokeweight="1pt">
                <o:lock v:ext="edit" shapetype="f"/>
              </v:line>
            </w:pict>
          </mc:Fallback>
        </mc:AlternateContent>
      </w:r>
    </w:p>
    <w:p w14:paraId="5ECD65D5" w14:textId="77777777" w:rsidR="00BA7A3B" w:rsidRDefault="007666DD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noProof/>
          <w:sz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2ABC1808" wp14:editId="0CF2AB59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0" t="0" r="0" b="0"/>
                <wp:wrapNone/>
                <wp:docPr id="13" name="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EA9268" id=" 5" o:spid="_x0000_s1026" style="position:absolute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-12.95pt" to="491.4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" strokeweight="1pt">
                <o:lock v:ext="edit" shapetype="f"/>
              </v:line>
            </w:pict>
          </mc:Fallback>
        </mc:AlternateContent>
      </w:r>
    </w:p>
    <w:p w14:paraId="08C88761" w14:textId="77777777" w:rsidR="00BA7A3B" w:rsidRDefault="00BA7A3B">
      <w:pPr>
        <w:spacing w:line="231" w:lineRule="exact"/>
        <w:rPr>
          <w:rFonts w:ascii="Times New Roman" w:eastAsia="Times New Roman" w:hAnsi="Times New Roman"/>
          <w:sz w:val="24"/>
        </w:rPr>
      </w:pPr>
    </w:p>
    <w:p w14:paraId="0FFE5667" w14:textId="77777777" w:rsidR="00BA7A3B" w:rsidRDefault="00BA7A3B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Readings </w:t>
      </w:r>
    </w:p>
    <w:p w14:paraId="2B456FCE" w14:textId="77777777" w:rsidR="00BA7A3B" w:rsidRDefault="007666DD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noProof/>
          <w:sz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54A430E6" wp14:editId="39F4D0E8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0" t="0" r="0" b="0"/>
                <wp:wrapNone/>
                <wp:docPr id="12" name="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ED04DD" id=" 6" o:spid="_x0000_s1026" style="position:absolute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-12.95pt" to="491.4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" strokeweight="1pt">
                <o:lock v:ext="edit" shapetype="f"/>
              </v:line>
            </w:pict>
          </mc:Fallback>
        </mc:AlternateContent>
      </w:r>
    </w:p>
    <w:p w14:paraId="21DF0921" w14:textId="77777777" w:rsidR="00BA7A3B" w:rsidRDefault="00BA7A3B" w:rsidP="008B7BF9">
      <w:pPr>
        <w:spacing w:line="221" w:lineRule="exact"/>
        <w:rPr>
          <w:rFonts w:ascii="Times New Roman" w:eastAsia="Times New Roman" w:hAnsi="Times New Roman"/>
          <w:sz w:val="24"/>
        </w:rPr>
      </w:pPr>
    </w:p>
    <w:p w14:paraId="046E01EC" w14:textId="77777777" w:rsidR="00DC7B07" w:rsidRPr="008B7BF9" w:rsidRDefault="00AE3AE0" w:rsidP="008B7BF9">
      <w:pPr>
        <w:numPr>
          <w:ilvl w:val="0"/>
          <w:numId w:val="5"/>
        </w:numPr>
        <w:tabs>
          <w:tab w:val="left" w:pos="720"/>
        </w:tabs>
        <w:spacing w:line="0" w:lineRule="atLeast"/>
        <w:rPr>
          <w:rFonts w:ascii="Times New Roman" w:eastAsia="Times New Roman" w:hAnsi="Times New Roman"/>
          <w:b/>
          <w:bCs/>
          <w:sz w:val="24"/>
          <w:lang w:val="en-US"/>
        </w:rPr>
      </w:pPr>
      <w:r>
        <w:rPr>
          <w:rFonts w:ascii="Times New Roman" w:eastAsia="Times New Roman" w:hAnsi="Times New Roman"/>
          <w:b/>
          <w:sz w:val="24"/>
        </w:rPr>
        <w:t>Unit I:</w:t>
      </w:r>
      <w:r w:rsidR="00F960C5">
        <w:rPr>
          <w:rFonts w:ascii="Times New Roman" w:eastAsia="Times New Roman" w:hAnsi="Times New Roman"/>
          <w:b/>
          <w:sz w:val="24"/>
        </w:rPr>
        <w:t xml:space="preserve"> </w:t>
      </w:r>
      <w:r w:rsidR="008B7BF9" w:rsidRPr="008B7BF9">
        <w:rPr>
          <w:rFonts w:ascii="Times New Roman" w:eastAsia="Times New Roman" w:hAnsi="Times New Roman"/>
          <w:b/>
          <w:bCs/>
          <w:sz w:val="24"/>
          <w:lang w:val="en-US"/>
        </w:rPr>
        <w:t>Introduction</w:t>
      </w:r>
    </w:p>
    <w:p w14:paraId="0B4C606D" w14:textId="77777777" w:rsidR="008B7BF9" w:rsidRPr="008B7BF9" w:rsidRDefault="008B7BF9" w:rsidP="008B7BF9">
      <w:pPr>
        <w:numPr>
          <w:ilvl w:val="0"/>
          <w:numId w:val="5"/>
        </w:numPr>
        <w:tabs>
          <w:tab w:val="left" w:pos="720"/>
        </w:tabs>
        <w:spacing w:line="0" w:lineRule="atLeast"/>
        <w:rPr>
          <w:rFonts w:ascii="Times New Roman" w:eastAsia="Times New Roman" w:hAnsi="Times New Roman"/>
          <w:b/>
          <w:bCs/>
          <w:sz w:val="24"/>
          <w:lang w:val="en-US"/>
        </w:rPr>
      </w:pPr>
      <w:r>
        <w:rPr>
          <w:rFonts w:ascii="Times New Roman" w:eastAsia="Times New Roman" w:hAnsi="Times New Roman"/>
          <w:b/>
          <w:sz w:val="24"/>
        </w:rPr>
        <w:t xml:space="preserve">Unit II: </w:t>
      </w:r>
      <w:r w:rsidRPr="008B7BF9">
        <w:rPr>
          <w:rFonts w:ascii="Times New Roman" w:eastAsia="Times New Roman" w:hAnsi="Times New Roman"/>
          <w:b/>
          <w:bCs/>
          <w:sz w:val="24"/>
          <w:lang w:val="en-US"/>
        </w:rPr>
        <w:t>Long term investment decision -Capital Budgeting Decision</w:t>
      </w:r>
    </w:p>
    <w:p w14:paraId="0C1BF717" w14:textId="77777777" w:rsidR="008B7BF9" w:rsidRPr="008B7BF9" w:rsidRDefault="008B7BF9" w:rsidP="008B7BF9">
      <w:pPr>
        <w:numPr>
          <w:ilvl w:val="0"/>
          <w:numId w:val="5"/>
        </w:numPr>
        <w:tabs>
          <w:tab w:val="left" w:pos="720"/>
        </w:tabs>
        <w:spacing w:line="0" w:lineRule="atLeast"/>
        <w:rPr>
          <w:rFonts w:ascii="Times New Roman" w:eastAsia="Times New Roman" w:hAnsi="Times New Roman"/>
          <w:b/>
          <w:bCs/>
          <w:sz w:val="24"/>
          <w:lang w:val="en-US"/>
        </w:rPr>
      </w:pPr>
      <w:r>
        <w:rPr>
          <w:rFonts w:ascii="Times New Roman" w:eastAsia="Times New Roman" w:hAnsi="Times New Roman"/>
          <w:b/>
          <w:sz w:val="24"/>
        </w:rPr>
        <w:t xml:space="preserve">Unit III: </w:t>
      </w:r>
      <w:r w:rsidRPr="008B7BF9">
        <w:rPr>
          <w:rFonts w:ascii="Times New Roman" w:eastAsia="Times New Roman" w:hAnsi="Times New Roman"/>
          <w:b/>
          <w:bCs/>
          <w:sz w:val="24"/>
          <w:lang w:val="en-US"/>
        </w:rPr>
        <w:t>Financing Decision</w:t>
      </w:r>
    </w:p>
    <w:p w14:paraId="27E2D764" w14:textId="77777777" w:rsidR="008B7BF9" w:rsidRDefault="008B7BF9" w:rsidP="008B7BF9">
      <w:pPr>
        <w:numPr>
          <w:ilvl w:val="0"/>
          <w:numId w:val="5"/>
        </w:numPr>
        <w:tabs>
          <w:tab w:val="left" w:pos="720"/>
        </w:tabs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Unit IV: </w:t>
      </w:r>
      <w:r w:rsidRPr="008D6611">
        <w:rPr>
          <w:rFonts w:ascii="Bookman Old Style" w:hAnsi="Bookman Old Style" w:cs="Times New Roman"/>
          <w:b/>
          <w:bCs/>
          <w:sz w:val="24"/>
          <w:szCs w:val="24"/>
        </w:rPr>
        <w:t>Dividend Decision</w:t>
      </w:r>
    </w:p>
    <w:p w14:paraId="446DED59" w14:textId="77777777" w:rsidR="008B7BF9" w:rsidRPr="008B7BF9" w:rsidRDefault="008B7BF9" w:rsidP="008B7BF9">
      <w:pPr>
        <w:numPr>
          <w:ilvl w:val="0"/>
          <w:numId w:val="5"/>
        </w:numPr>
        <w:tabs>
          <w:tab w:val="left" w:pos="720"/>
        </w:tabs>
        <w:spacing w:line="0" w:lineRule="atLeast"/>
        <w:rPr>
          <w:rFonts w:ascii="Times New Roman" w:eastAsia="Times New Roman" w:hAnsi="Times New Roman"/>
          <w:b/>
          <w:bCs/>
          <w:sz w:val="24"/>
          <w:lang w:val="en-US"/>
        </w:rPr>
      </w:pPr>
      <w:r>
        <w:rPr>
          <w:rFonts w:ascii="Times New Roman" w:eastAsia="Times New Roman" w:hAnsi="Times New Roman"/>
          <w:b/>
          <w:sz w:val="24"/>
        </w:rPr>
        <w:t xml:space="preserve">Unit V: </w:t>
      </w:r>
      <w:r w:rsidRPr="008B7BF9">
        <w:rPr>
          <w:rFonts w:ascii="Times New Roman" w:eastAsia="Times New Roman" w:hAnsi="Times New Roman"/>
          <w:b/>
          <w:bCs/>
          <w:sz w:val="24"/>
          <w:lang w:val="en-US"/>
        </w:rPr>
        <w:t>Working Capital Management</w:t>
      </w:r>
    </w:p>
    <w:p w14:paraId="483736E3" w14:textId="77777777" w:rsidR="008B7BF9" w:rsidRDefault="008B7BF9" w:rsidP="008B7BF9">
      <w:pPr>
        <w:tabs>
          <w:tab w:val="left" w:pos="720"/>
        </w:tabs>
        <w:spacing w:line="0" w:lineRule="atLeast"/>
        <w:ind w:left="720"/>
        <w:rPr>
          <w:rFonts w:ascii="Times New Roman" w:eastAsia="Times New Roman" w:hAnsi="Times New Roman"/>
          <w:b/>
          <w:sz w:val="24"/>
        </w:rPr>
      </w:pPr>
    </w:p>
    <w:p w14:paraId="09418E37" w14:textId="77777777" w:rsidR="00DC7B07" w:rsidRPr="00DC7B07" w:rsidRDefault="007666DD" w:rsidP="008B7BF9">
      <w:pPr>
        <w:tabs>
          <w:tab w:val="left" w:pos="720"/>
        </w:tabs>
        <w:spacing w:line="0" w:lineRule="atLeast"/>
        <w:ind w:left="720"/>
        <w:rPr>
          <w:rFonts w:ascii="Times New Roman" w:eastAsia="Times New Roman" w:hAnsi="Times New Roman"/>
          <w:b/>
          <w:sz w:val="24"/>
        </w:rPr>
      </w:pPr>
      <w:r w:rsidRPr="008B7BF9">
        <w:rPr>
          <w:rFonts w:ascii="Times New Roman" w:eastAsia="Times New Roman" w:hAnsi="Times New Roman"/>
          <w:b/>
          <w:noProof/>
          <w:sz w:val="24"/>
          <w:lang w:val="en-US" w:eastAsia="en-US"/>
        </w:rPr>
        <w:drawing>
          <wp:inline distT="0" distB="0" distL="0" distR="0" wp14:anchorId="7FFF1697" wp14:editId="7812958A">
            <wp:extent cx="5420995" cy="2583815"/>
            <wp:effectExtent l="0" t="0" r="0" b="0"/>
            <wp:docPr id="4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0995" cy="2583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F98F1A" w14:textId="77777777" w:rsidR="00BA7A3B" w:rsidRDefault="00BA7A3B">
      <w:pPr>
        <w:spacing w:line="41" w:lineRule="exact"/>
        <w:rPr>
          <w:rFonts w:ascii="Times New Roman" w:eastAsia="Times New Roman" w:hAnsi="Times New Roman"/>
          <w:b/>
          <w:sz w:val="24"/>
        </w:rPr>
      </w:pPr>
    </w:p>
    <w:p w14:paraId="2AF397FC" w14:textId="77777777" w:rsidR="00BA7A3B" w:rsidRPr="00AE3AE0" w:rsidRDefault="00DC7B07" w:rsidP="00DC7B07">
      <w:pPr>
        <w:tabs>
          <w:tab w:val="left" w:pos="1440"/>
        </w:tabs>
        <w:spacing w:line="0" w:lineRule="atLeast"/>
        <w:ind w:left="1440"/>
        <w:rPr>
          <w:rFonts w:ascii="Times New Roman" w:eastAsia="Times New Roman" w:hAnsi="Times New Roman"/>
          <w:b/>
          <w:sz w:val="24"/>
        </w:rPr>
      </w:pPr>
      <w:r w:rsidRPr="00DC7B07">
        <w:rPr>
          <w:rFonts w:ascii="Times New Roman" w:eastAsia="Times New Roman" w:hAnsi="Times New Roman"/>
          <w:b/>
          <w:sz w:val="24"/>
        </w:rPr>
        <w:t xml:space="preserve"> </w:t>
      </w:r>
    </w:p>
    <w:p w14:paraId="5E1A7995" w14:textId="77777777" w:rsidR="00BA7A3B" w:rsidRDefault="007666DD">
      <w:pPr>
        <w:spacing w:line="51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noProof/>
          <w:sz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7BFFC48B" wp14:editId="1E23FA9D">
                <wp:simplePos x="0" y="0"/>
                <wp:positionH relativeFrom="column">
                  <wp:posOffset>-71755</wp:posOffset>
                </wp:positionH>
                <wp:positionV relativeFrom="paragraph">
                  <wp:posOffset>19050</wp:posOffset>
                </wp:positionV>
                <wp:extent cx="6313170" cy="0"/>
                <wp:effectExtent l="0" t="0" r="0" b="0"/>
                <wp:wrapNone/>
                <wp:docPr id="11" name="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CB2644" id=" 7" o:spid="_x0000_s1026" style="position:absolute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1.5pt" to="491.4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" strokeweight="1pt">
                <o:lock v:ext="edit" shapetype="f"/>
              </v:line>
            </w:pict>
          </mc:Fallback>
        </mc:AlternateContent>
      </w:r>
    </w:p>
    <w:p w14:paraId="38B73D91" w14:textId="77777777" w:rsidR="00BA7A3B" w:rsidRDefault="00BA7A3B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No of classes required to complete the unit (approx.):</w:t>
      </w:r>
    </w:p>
    <w:p w14:paraId="68C1C7DA" w14:textId="77777777" w:rsidR="00CC367C" w:rsidRDefault="00CC367C"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 w14:paraId="6D1CF0C7" w14:textId="77777777" w:rsidR="00BA7A3B" w:rsidRDefault="00BA7A3B">
      <w:pPr>
        <w:spacing w:line="20" w:lineRule="exact"/>
        <w:rPr>
          <w:rFonts w:ascii="Times New Roman" w:eastAsia="Times New Roman" w:hAnsi="Times New Roman"/>
          <w:sz w:val="24"/>
        </w:rPr>
      </w:pPr>
    </w:p>
    <w:p w14:paraId="0A4DE26E" w14:textId="77777777" w:rsidR="007115B5" w:rsidRPr="008B7BF9" w:rsidRDefault="007115B5" w:rsidP="007115B5">
      <w:pPr>
        <w:numPr>
          <w:ilvl w:val="0"/>
          <w:numId w:val="6"/>
        </w:numPr>
        <w:tabs>
          <w:tab w:val="left" w:pos="720"/>
        </w:tabs>
        <w:spacing w:line="0" w:lineRule="atLeast"/>
        <w:rPr>
          <w:rFonts w:ascii="Times New Roman" w:eastAsia="Times New Roman" w:hAnsi="Times New Roman"/>
          <w:b/>
          <w:bCs/>
          <w:sz w:val="24"/>
          <w:lang w:val="en-US"/>
        </w:rPr>
      </w:pPr>
      <w:r>
        <w:rPr>
          <w:rFonts w:ascii="Times New Roman" w:eastAsia="Times New Roman" w:hAnsi="Times New Roman"/>
          <w:b/>
          <w:sz w:val="24"/>
        </w:rPr>
        <w:t xml:space="preserve">Unit I: </w:t>
      </w:r>
      <w:r w:rsidRPr="008B7BF9">
        <w:rPr>
          <w:rFonts w:ascii="Times New Roman" w:eastAsia="Times New Roman" w:hAnsi="Times New Roman"/>
          <w:b/>
          <w:bCs/>
          <w:sz w:val="24"/>
          <w:lang w:val="en-US"/>
        </w:rPr>
        <w:t>Introduction</w:t>
      </w:r>
      <w:r>
        <w:rPr>
          <w:rFonts w:ascii="Times New Roman" w:eastAsia="Times New Roman" w:hAnsi="Times New Roman"/>
          <w:b/>
          <w:sz w:val="24"/>
        </w:rPr>
        <w:t>:</w:t>
      </w:r>
      <w:r w:rsidRPr="007115B5">
        <w:t xml:space="preserve"> </w:t>
      </w:r>
      <w:r w:rsidRPr="007115B5">
        <w:rPr>
          <w:rFonts w:ascii="Times New Roman" w:eastAsia="Times New Roman" w:hAnsi="Times New Roman"/>
          <w:b/>
          <w:sz w:val="24"/>
        </w:rPr>
        <w:t>8 Lectures</w:t>
      </w:r>
    </w:p>
    <w:p w14:paraId="68F44B3C" w14:textId="77777777" w:rsidR="007115B5" w:rsidRPr="008B7BF9" w:rsidRDefault="007115B5" w:rsidP="007115B5">
      <w:pPr>
        <w:numPr>
          <w:ilvl w:val="0"/>
          <w:numId w:val="6"/>
        </w:numPr>
        <w:tabs>
          <w:tab w:val="left" w:pos="720"/>
        </w:tabs>
        <w:spacing w:line="0" w:lineRule="atLeast"/>
        <w:rPr>
          <w:rFonts w:ascii="Times New Roman" w:eastAsia="Times New Roman" w:hAnsi="Times New Roman"/>
          <w:b/>
          <w:bCs/>
          <w:sz w:val="24"/>
          <w:lang w:val="en-US"/>
        </w:rPr>
      </w:pPr>
      <w:r>
        <w:rPr>
          <w:rFonts w:ascii="Times New Roman" w:eastAsia="Times New Roman" w:hAnsi="Times New Roman"/>
          <w:b/>
          <w:sz w:val="24"/>
        </w:rPr>
        <w:t xml:space="preserve">Unit II: </w:t>
      </w:r>
      <w:r w:rsidRPr="008B7BF9">
        <w:rPr>
          <w:rFonts w:ascii="Times New Roman" w:eastAsia="Times New Roman" w:hAnsi="Times New Roman"/>
          <w:b/>
          <w:bCs/>
          <w:sz w:val="24"/>
          <w:lang w:val="en-US"/>
        </w:rPr>
        <w:t>Long term investment decision -Capital Budgeting Decision</w:t>
      </w:r>
      <w:r>
        <w:rPr>
          <w:rFonts w:ascii="Times New Roman" w:eastAsia="Times New Roman" w:hAnsi="Times New Roman"/>
          <w:b/>
          <w:sz w:val="24"/>
        </w:rPr>
        <w:t>:</w:t>
      </w:r>
      <w:r w:rsidRPr="007115B5">
        <w:rPr>
          <w:rFonts w:ascii="Times New Roman" w:eastAsia="Times New Roman" w:hAnsi="Times New Roman"/>
          <w:b/>
          <w:sz w:val="24"/>
        </w:rPr>
        <w:t xml:space="preserve"> 20 Lectures</w:t>
      </w:r>
    </w:p>
    <w:p w14:paraId="7EF71C41" w14:textId="77777777" w:rsidR="007115B5" w:rsidRPr="008B7BF9" w:rsidRDefault="007115B5" w:rsidP="007115B5">
      <w:pPr>
        <w:numPr>
          <w:ilvl w:val="0"/>
          <w:numId w:val="6"/>
        </w:numPr>
        <w:tabs>
          <w:tab w:val="left" w:pos="720"/>
        </w:tabs>
        <w:spacing w:line="0" w:lineRule="atLeast"/>
        <w:rPr>
          <w:rFonts w:ascii="Times New Roman" w:eastAsia="Times New Roman" w:hAnsi="Times New Roman"/>
          <w:b/>
          <w:bCs/>
          <w:sz w:val="24"/>
          <w:lang w:val="en-US"/>
        </w:rPr>
      </w:pPr>
      <w:r>
        <w:rPr>
          <w:rFonts w:ascii="Times New Roman" w:eastAsia="Times New Roman" w:hAnsi="Times New Roman"/>
          <w:b/>
          <w:sz w:val="24"/>
        </w:rPr>
        <w:t xml:space="preserve">Unit III: </w:t>
      </w:r>
      <w:r w:rsidRPr="008B7BF9">
        <w:rPr>
          <w:rFonts w:ascii="Times New Roman" w:eastAsia="Times New Roman" w:hAnsi="Times New Roman"/>
          <w:b/>
          <w:bCs/>
          <w:sz w:val="24"/>
          <w:lang w:val="en-US"/>
        </w:rPr>
        <w:t>Financing Decision</w:t>
      </w:r>
      <w:r>
        <w:rPr>
          <w:rFonts w:ascii="Times New Roman" w:eastAsia="Times New Roman" w:hAnsi="Times New Roman"/>
          <w:b/>
          <w:sz w:val="24"/>
        </w:rPr>
        <w:t>:</w:t>
      </w:r>
      <w:r w:rsidRPr="007115B5">
        <w:t xml:space="preserve"> </w:t>
      </w:r>
      <w:r w:rsidRPr="007115B5">
        <w:rPr>
          <w:rFonts w:ascii="Times New Roman" w:eastAsia="Times New Roman" w:hAnsi="Times New Roman"/>
          <w:b/>
          <w:sz w:val="24"/>
        </w:rPr>
        <w:t>25 Lectures</w:t>
      </w:r>
    </w:p>
    <w:p w14:paraId="6903D32F" w14:textId="77777777" w:rsidR="007115B5" w:rsidRDefault="007115B5" w:rsidP="007115B5">
      <w:pPr>
        <w:numPr>
          <w:ilvl w:val="0"/>
          <w:numId w:val="6"/>
        </w:numPr>
        <w:tabs>
          <w:tab w:val="left" w:pos="720"/>
        </w:tabs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Unit IV: </w:t>
      </w:r>
      <w:r w:rsidRPr="008D6611">
        <w:rPr>
          <w:rFonts w:ascii="Bookman Old Style" w:hAnsi="Bookman Old Style" w:cs="Times New Roman"/>
          <w:b/>
          <w:bCs/>
          <w:sz w:val="24"/>
          <w:szCs w:val="24"/>
        </w:rPr>
        <w:t>Dividend Decision</w:t>
      </w:r>
      <w:r w:rsidRPr="007115B5">
        <w:rPr>
          <w:rFonts w:ascii="Bookman Old Style" w:hAnsi="Bookman Old Style" w:cs="Times New Roman"/>
          <w:b/>
          <w:bCs/>
          <w:sz w:val="24"/>
          <w:szCs w:val="24"/>
        </w:rPr>
        <w:t>:</w:t>
      </w:r>
      <w:r w:rsidRPr="007115B5">
        <w:t xml:space="preserve"> </w:t>
      </w:r>
      <w:r w:rsidRPr="007115B5">
        <w:rPr>
          <w:rFonts w:ascii="Bookman Old Style" w:hAnsi="Bookman Old Style" w:cs="Times New Roman"/>
          <w:b/>
          <w:bCs/>
          <w:sz w:val="24"/>
          <w:szCs w:val="24"/>
        </w:rPr>
        <w:t>9 Lectures</w:t>
      </w:r>
    </w:p>
    <w:p w14:paraId="52C9AFBA" w14:textId="77777777" w:rsidR="007115B5" w:rsidRPr="008B7BF9" w:rsidRDefault="007115B5" w:rsidP="007115B5">
      <w:pPr>
        <w:numPr>
          <w:ilvl w:val="0"/>
          <w:numId w:val="6"/>
        </w:numPr>
        <w:tabs>
          <w:tab w:val="left" w:pos="720"/>
        </w:tabs>
        <w:spacing w:line="0" w:lineRule="atLeast"/>
        <w:rPr>
          <w:rFonts w:ascii="Times New Roman" w:eastAsia="Times New Roman" w:hAnsi="Times New Roman"/>
          <w:b/>
          <w:bCs/>
          <w:sz w:val="24"/>
          <w:lang w:val="en-US"/>
        </w:rPr>
      </w:pPr>
      <w:r>
        <w:rPr>
          <w:rFonts w:ascii="Times New Roman" w:eastAsia="Times New Roman" w:hAnsi="Times New Roman"/>
          <w:b/>
          <w:sz w:val="24"/>
        </w:rPr>
        <w:t xml:space="preserve">Unit V: </w:t>
      </w:r>
      <w:r w:rsidRPr="008B7BF9">
        <w:rPr>
          <w:rFonts w:ascii="Times New Roman" w:eastAsia="Times New Roman" w:hAnsi="Times New Roman"/>
          <w:b/>
          <w:bCs/>
          <w:sz w:val="24"/>
          <w:lang w:val="en-US"/>
        </w:rPr>
        <w:t>Working Capital Management</w:t>
      </w:r>
      <w:r>
        <w:rPr>
          <w:rFonts w:ascii="Times New Roman" w:eastAsia="Times New Roman" w:hAnsi="Times New Roman"/>
          <w:b/>
          <w:sz w:val="24"/>
        </w:rPr>
        <w:t>:</w:t>
      </w:r>
      <w:r w:rsidRPr="007115B5">
        <w:t xml:space="preserve"> </w:t>
      </w:r>
      <w:r>
        <w:rPr>
          <w:rFonts w:ascii="Times New Roman" w:eastAsia="Times New Roman" w:hAnsi="Times New Roman"/>
          <w:b/>
          <w:sz w:val="24"/>
        </w:rPr>
        <w:t>13</w:t>
      </w:r>
      <w:r w:rsidRPr="007115B5">
        <w:rPr>
          <w:rFonts w:ascii="Times New Roman" w:eastAsia="Times New Roman" w:hAnsi="Times New Roman"/>
          <w:b/>
          <w:sz w:val="24"/>
        </w:rPr>
        <w:t xml:space="preserve"> Lectures</w:t>
      </w:r>
    </w:p>
    <w:p w14:paraId="1E6763DD" w14:textId="77777777" w:rsidR="00BA7A3B" w:rsidRDefault="00BA7A3B">
      <w:pPr>
        <w:spacing w:line="51" w:lineRule="exact"/>
        <w:rPr>
          <w:rFonts w:ascii="Times New Roman" w:eastAsia="Times New Roman" w:hAnsi="Times New Roman"/>
          <w:sz w:val="24"/>
        </w:rPr>
      </w:pPr>
    </w:p>
    <w:p w14:paraId="7F6EE155" w14:textId="77777777" w:rsidR="00454B22" w:rsidRDefault="00BA7A3B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Sub topics to be covered and their order along with the respective time frames (if any)</w:t>
      </w:r>
    </w:p>
    <w:tbl>
      <w:tblPr>
        <w:tblW w:w="980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5"/>
        <w:gridCol w:w="990"/>
        <w:gridCol w:w="7920"/>
      </w:tblGrid>
      <w:tr w:rsidR="001F26F3" w:rsidRPr="00120657" w14:paraId="590D6FB5" w14:textId="77777777" w:rsidTr="00120657">
        <w:tc>
          <w:tcPr>
            <w:tcW w:w="895" w:type="dxa"/>
            <w:shd w:val="clear" w:color="auto" w:fill="auto"/>
          </w:tcPr>
          <w:p w14:paraId="5BC78817" w14:textId="77777777" w:rsidR="001F26F3" w:rsidRPr="00120657" w:rsidRDefault="001F26F3" w:rsidP="00120657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120657">
              <w:rPr>
                <w:rFonts w:ascii="Bookman Old Style" w:hAnsi="Bookman Old Style"/>
                <w:b/>
                <w:sz w:val="24"/>
                <w:szCs w:val="24"/>
              </w:rPr>
              <w:t>UNIT</w:t>
            </w:r>
          </w:p>
        </w:tc>
        <w:tc>
          <w:tcPr>
            <w:tcW w:w="990" w:type="dxa"/>
            <w:shd w:val="clear" w:color="auto" w:fill="auto"/>
          </w:tcPr>
          <w:p w14:paraId="10BCD145" w14:textId="77777777" w:rsidR="001F26F3" w:rsidRPr="00120657" w:rsidRDefault="001F26F3" w:rsidP="00120657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120657">
              <w:rPr>
                <w:rFonts w:ascii="Bookman Old Style" w:hAnsi="Bookman Old Style"/>
                <w:b/>
                <w:sz w:val="24"/>
                <w:szCs w:val="24"/>
              </w:rPr>
              <w:t>S.NO</w:t>
            </w:r>
          </w:p>
        </w:tc>
        <w:tc>
          <w:tcPr>
            <w:tcW w:w="7920" w:type="dxa"/>
            <w:shd w:val="clear" w:color="auto" w:fill="auto"/>
          </w:tcPr>
          <w:p w14:paraId="36B501A9" w14:textId="77777777" w:rsidR="001F26F3" w:rsidRPr="00120657" w:rsidRDefault="001F26F3" w:rsidP="00120657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120657">
              <w:rPr>
                <w:rFonts w:ascii="Bookman Old Style" w:hAnsi="Bookman Old Style"/>
                <w:b/>
                <w:sz w:val="24"/>
                <w:szCs w:val="24"/>
              </w:rPr>
              <w:t>TOPICS</w:t>
            </w:r>
          </w:p>
        </w:tc>
      </w:tr>
      <w:tr w:rsidR="001F26F3" w:rsidRPr="00120657" w14:paraId="503CE1A1" w14:textId="77777777" w:rsidTr="00120657">
        <w:trPr>
          <w:trHeight w:val="960"/>
        </w:trPr>
        <w:tc>
          <w:tcPr>
            <w:tcW w:w="895" w:type="dxa"/>
            <w:vMerge w:val="restart"/>
            <w:shd w:val="clear" w:color="auto" w:fill="auto"/>
          </w:tcPr>
          <w:p w14:paraId="73835F3F" w14:textId="77777777" w:rsidR="001F26F3" w:rsidRPr="00120657" w:rsidRDefault="001F26F3" w:rsidP="00120657">
            <w:pPr>
              <w:rPr>
                <w:rFonts w:ascii="Bookman Old Style" w:hAnsi="Bookman Old Style"/>
                <w:sz w:val="24"/>
                <w:szCs w:val="24"/>
              </w:rPr>
            </w:pPr>
            <w:r w:rsidRPr="00120657">
              <w:rPr>
                <w:rFonts w:ascii="Bookman Old Style" w:hAnsi="Bookman Old Style" w:cs="Times New Roman"/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990" w:type="dxa"/>
            <w:shd w:val="clear" w:color="auto" w:fill="auto"/>
          </w:tcPr>
          <w:p w14:paraId="11E9F4B1" w14:textId="77777777" w:rsidR="001F26F3" w:rsidRPr="00120657" w:rsidRDefault="001F26F3" w:rsidP="00120657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120657">
              <w:rPr>
                <w:rFonts w:ascii="Bookman Old Style" w:hAnsi="Bookman Old Style"/>
                <w:b/>
                <w:sz w:val="24"/>
                <w:szCs w:val="24"/>
              </w:rPr>
              <w:t>1</w:t>
            </w:r>
          </w:p>
          <w:p w14:paraId="575CE711" w14:textId="77777777" w:rsidR="001F26F3" w:rsidRPr="00120657" w:rsidRDefault="001F26F3" w:rsidP="00120657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</w:p>
        </w:tc>
        <w:tc>
          <w:tcPr>
            <w:tcW w:w="7920" w:type="dxa"/>
            <w:shd w:val="clear" w:color="auto" w:fill="auto"/>
          </w:tcPr>
          <w:p w14:paraId="22195CEE" w14:textId="77777777" w:rsidR="001F26F3" w:rsidRPr="00120657" w:rsidRDefault="001F26F3" w:rsidP="00120657">
            <w:pPr>
              <w:autoSpaceDE w:val="0"/>
              <w:autoSpaceDN w:val="0"/>
              <w:adjustRightInd w:val="0"/>
              <w:rPr>
                <w:rFonts w:ascii="Bookman Old Style" w:hAnsi="Bookman Old Style" w:cs="Times New Roman"/>
                <w:b/>
                <w:bCs/>
                <w:sz w:val="24"/>
                <w:szCs w:val="24"/>
              </w:rPr>
            </w:pPr>
            <w:r w:rsidRPr="00120657">
              <w:rPr>
                <w:rFonts w:ascii="Bookman Old Style" w:hAnsi="Bookman Old Style" w:cs="Times New Roman"/>
                <w:b/>
                <w:bCs/>
                <w:sz w:val="24"/>
                <w:szCs w:val="24"/>
              </w:rPr>
              <w:t>Introduction</w:t>
            </w:r>
          </w:p>
          <w:p w14:paraId="420EE390" w14:textId="77777777" w:rsidR="001F26F3" w:rsidRPr="00120657" w:rsidRDefault="001F26F3" w:rsidP="00120657">
            <w:pPr>
              <w:autoSpaceDE w:val="0"/>
              <w:autoSpaceDN w:val="0"/>
              <w:adjustRightInd w:val="0"/>
              <w:rPr>
                <w:rFonts w:ascii="Bookman Old Style" w:hAnsi="Bookman Old Style" w:cs="Times New Roman"/>
                <w:sz w:val="24"/>
                <w:szCs w:val="24"/>
              </w:rPr>
            </w:pPr>
            <w:r w:rsidRPr="00120657">
              <w:rPr>
                <w:rFonts w:ascii="Bookman Old Style" w:hAnsi="Bookman Old Style" w:cs="Times New Roman"/>
                <w:sz w:val="24"/>
                <w:szCs w:val="24"/>
              </w:rPr>
              <w:t xml:space="preserve">Nature, scope and objectives of financial management. </w:t>
            </w:r>
          </w:p>
        </w:tc>
      </w:tr>
      <w:tr w:rsidR="001F26F3" w:rsidRPr="00120657" w14:paraId="4B168A32" w14:textId="77777777" w:rsidTr="00120657">
        <w:trPr>
          <w:trHeight w:val="395"/>
        </w:trPr>
        <w:tc>
          <w:tcPr>
            <w:tcW w:w="895" w:type="dxa"/>
            <w:vMerge/>
            <w:shd w:val="clear" w:color="auto" w:fill="auto"/>
          </w:tcPr>
          <w:p w14:paraId="4AA8C0EB" w14:textId="77777777" w:rsidR="001F26F3" w:rsidRPr="00120657" w:rsidRDefault="001F26F3" w:rsidP="00120657">
            <w:pPr>
              <w:rPr>
                <w:rFonts w:ascii="Bookman Old Style" w:hAnsi="Bookman Old Style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46FDD2A2" w14:textId="77777777" w:rsidR="001F26F3" w:rsidRPr="00120657" w:rsidRDefault="001F26F3" w:rsidP="00120657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120657">
              <w:rPr>
                <w:rFonts w:ascii="Bookman Old Style" w:hAnsi="Bookman Old Style"/>
                <w:b/>
                <w:sz w:val="24"/>
                <w:szCs w:val="24"/>
              </w:rPr>
              <w:t>2</w:t>
            </w:r>
          </w:p>
        </w:tc>
        <w:tc>
          <w:tcPr>
            <w:tcW w:w="7920" w:type="dxa"/>
            <w:shd w:val="clear" w:color="auto" w:fill="auto"/>
          </w:tcPr>
          <w:p w14:paraId="128673D6" w14:textId="77777777" w:rsidR="001F26F3" w:rsidRPr="00120657" w:rsidRDefault="001F26F3" w:rsidP="00120657">
            <w:pPr>
              <w:autoSpaceDE w:val="0"/>
              <w:autoSpaceDN w:val="0"/>
              <w:adjustRightInd w:val="0"/>
              <w:rPr>
                <w:rFonts w:ascii="Bookman Old Style" w:hAnsi="Bookman Old Style" w:cs="Times New Roman"/>
                <w:sz w:val="24"/>
                <w:szCs w:val="24"/>
              </w:rPr>
            </w:pPr>
            <w:r w:rsidRPr="00120657">
              <w:rPr>
                <w:rFonts w:ascii="Bookman Old Style" w:hAnsi="Bookman Old Style" w:cs="Times New Roman"/>
                <w:sz w:val="24"/>
                <w:szCs w:val="24"/>
              </w:rPr>
              <w:t>Time value of money.</w:t>
            </w:r>
          </w:p>
        </w:tc>
      </w:tr>
      <w:tr w:rsidR="001F26F3" w:rsidRPr="00120657" w14:paraId="30309974" w14:textId="77777777" w:rsidTr="00120657">
        <w:trPr>
          <w:trHeight w:val="503"/>
        </w:trPr>
        <w:tc>
          <w:tcPr>
            <w:tcW w:w="895" w:type="dxa"/>
            <w:vMerge/>
            <w:shd w:val="clear" w:color="auto" w:fill="auto"/>
          </w:tcPr>
          <w:p w14:paraId="3AC07582" w14:textId="77777777" w:rsidR="001F26F3" w:rsidRPr="00120657" w:rsidRDefault="001F26F3" w:rsidP="00120657">
            <w:pPr>
              <w:rPr>
                <w:rFonts w:ascii="Bookman Old Style" w:hAnsi="Bookman Old Style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0468D1CC" w14:textId="77777777" w:rsidR="001F26F3" w:rsidRPr="00120657" w:rsidRDefault="001F26F3" w:rsidP="00120657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120657">
              <w:rPr>
                <w:rFonts w:ascii="Bookman Old Style" w:hAnsi="Bookman Old Style"/>
                <w:b/>
                <w:sz w:val="24"/>
                <w:szCs w:val="24"/>
              </w:rPr>
              <w:t>3</w:t>
            </w:r>
          </w:p>
        </w:tc>
        <w:tc>
          <w:tcPr>
            <w:tcW w:w="7920" w:type="dxa"/>
            <w:shd w:val="clear" w:color="auto" w:fill="auto"/>
          </w:tcPr>
          <w:p w14:paraId="44454338" w14:textId="77777777" w:rsidR="001F26F3" w:rsidRPr="00120657" w:rsidRDefault="001F26F3" w:rsidP="00120657">
            <w:pPr>
              <w:autoSpaceDE w:val="0"/>
              <w:autoSpaceDN w:val="0"/>
              <w:adjustRightInd w:val="0"/>
              <w:rPr>
                <w:rFonts w:ascii="Bookman Old Style" w:hAnsi="Bookman Old Style" w:cs="Times New Roman"/>
                <w:sz w:val="24"/>
                <w:szCs w:val="24"/>
              </w:rPr>
            </w:pPr>
            <w:r w:rsidRPr="00120657">
              <w:rPr>
                <w:rFonts w:ascii="Bookman Old Style" w:hAnsi="Bookman Old Style" w:cs="Times New Roman"/>
                <w:sz w:val="24"/>
                <w:szCs w:val="24"/>
              </w:rPr>
              <w:t>Concept of Risk and Return (including Capital Asset Pricing Model).</w:t>
            </w:r>
          </w:p>
        </w:tc>
      </w:tr>
      <w:tr w:rsidR="001F26F3" w:rsidRPr="00120657" w14:paraId="2167B914" w14:textId="77777777" w:rsidTr="00120657">
        <w:trPr>
          <w:trHeight w:val="503"/>
        </w:trPr>
        <w:tc>
          <w:tcPr>
            <w:tcW w:w="1885" w:type="dxa"/>
            <w:gridSpan w:val="2"/>
            <w:shd w:val="clear" w:color="auto" w:fill="auto"/>
          </w:tcPr>
          <w:p w14:paraId="537BD660" w14:textId="77777777" w:rsidR="001F26F3" w:rsidRPr="00120657" w:rsidRDefault="001F26F3" w:rsidP="00120657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120657">
              <w:rPr>
                <w:rFonts w:ascii="Bookman Old Style" w:hAnsi="Bookman Old Style"/>
                <w:b/>
                <w:sz w:val="24"/>
                <w:szCs w:val="24"/>
              </w:rPr>
              <w:t>TEACHING SCHEDULE</w:t>
            </w:r>
          </w:p>
        </w:tc>
        <w:tc>
          <w:tcPr>
            <w:tcW w:w="7920" w:type="dxa"/>
            <w:shd w:val="clear" w:color="auto" w:fill="auto"/>
          </w:tcPr>
          <w:p w14:paraId="50DBF58B" w14:textId="5C71894E" w:rsidR="001F26F3" w:rsidRPr="00120657" w:rsidRDefault="001F26F3" w:rsidP="001F26F3">
            <w:pPr>
              <w:rPr>
                <w:rFonts w:ascii="Bookman Old Style" w:hAnsi="Bookman Old Style"/>
                <w:sz w:val="24"/>
                <w:szCs w:val="24"/>
              </w:rPr>
            </w:pPr>
            <w:r w:rsidRPr="00120657">
              <w:rPr>
                <w:rFonts w:ascii="Bookman Old Style" w:hAnsi="Bookman Old Style"/>
                <w:sz w:val="24"/>
                <w:szCs w:val="24"/>
              </w:rPr>
              <w:t xml:space="preserve">Complete Above Mentioned Topics </w:t>
            </w:r>
            <w:r w:rsidR="00CC6F8B">
              <w:rPr>
                <w:rFonts w:ascii="Bookman Old Style" w:hAnsi="Bookman Old Style"/>
                <w:sz w:val="24"/>
                <w:szCs w:val="24"/>
              </w:rPr>
              <w:t xml:space="preserve">in two </w:t>
            </w:r>
            <w:r w:rsidRPr="00120657">
              <w:rPr>
                <w:rFonts w:ascii="Bookman Old Style" w:hAnsi="Bookman Old Style"/>
                <w:sz w:val="24"/>
                <w:szCs w:val="24"/>
              </w:rPr>
              <w:t>Week</w:t>
            </w:r>
            <w:r w:rsidR="00CC6F8B">
              <w:rPr>
                <w:rFonts w:ascii="Bookman Old Style" w:hAnsi="Bookman Old Style"/>
                <w:sz w:val="24"/>
                <w:szCs w:val="24"/>
              </w:rPr>
              <w:t>s</w:t>
            </w:r>
            <w:r w:rsidRPr="00120657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</w:tr>
    </w:tbl>
    <w:p w14:paraId="2333F71B" w14:textId="77777777" w:rsidR="00120657" w:rsidRPr="00120657" w:rsidRDefault="00120657" w:rsidP="00120657">
      <w:pPr>
        <w:rPr>
          <w:vanish/>
        </w:rPr>
      </w:pPr>
    </w:p>
    <w:tbl>
      <w:tblPr>
        <w:tblW w:w="9805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"/>
        <w:gridCol w:w="990"/>
        <w:gridCol w:w="7920"/>
      </w:tblGrid>
      <w:tr w:rsidR="001F26F3" w:rsidRPr="00120657" w14:paraId="4DA09BB9" w14:textId="77777777" w:rsidTr="00120657">
        <w:trPr>
          <w:trHeight w:val="510"/>
        </w:trPr>
        <w:tc>
          <w:tcPr>
            <w:tcW w:w="895" w:type="dxa"/>
            <w:shd w:val="clear" w:color="auto" w:fill="auto"/>
          </w:tcPr>
          <w:p w14:paraId="1B9B7B30" w14:textId="77777777" w:rsidR="001F26F3" w:rsidRPr="00120657" w:rsidRDefault="001F26F3" w:rsidP="00120657">
            <w:pPr>
              <w:rPr>
                <w:rFonts w:ascii="Bookman Old Style" w:hAnsi="Bookman Old Style" w:cs="Times New Roman"/>
                <w:b/>
                <w:bCs/>
                <w:sz w:val="24"/>
                <w:szCs w:val="24"/>
              </w:rPr>
            </w:pPr>
            <w:r w:rsidRPr="00120657">
              <w:rPr>
                <w:rFonts w:ascii="Bookman Old Style" w:hAnsi="Bookman Old Style" w:cs="Times New Roman"/>
                <w:b/>
                <w:bCs/>
                <w:sz w:val="24"/>
                <w:szCs w:val="24"/>
              </w:rPr>
              <w:t>III</w:t>
            </w:r>
          </w:p>
        </w:tc>
        <w:tc>
          <w:tcPr>
            <w:tcW w:w="990" w:type="dxa"/>
            <w:shd w:val="clear" w:color="auto" w:fill="auto"/>
          </w:tcPr>
          <w:p w14:paraId="36D192A4" w14:textId="77777777" w:rsidR="001F26F3" w:rsidRPr="00120657" w:rsidRDefault="001F26F3" w:rsidP="00120657">
            <w:pPr>
              <w:jc w:val="center"/>
              <w:rPr>
                <w:rFonts w:ascii="Bookman Old Style" w:hAnsi="Bookman Old Style" w:cs="Times New Roman"/>
                <w:b/>
                <w:sz w:val="24"/>
                <w:szCs w:val="24"/>
              </w:rPr>
            </w:pPr>
            <w:r w:rsidRPr="00120657">
              <w:rPr>
                <w:rFonts w:ascii="Bookman Old Style" w:hAnsi="Bookman Old Style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7920" w:type="dxa"/>
            <w:shd w:val="clear" w:color="auto" w:fill="auto"/>
          </w:tcPr>
          <w:p w14:paraId="20F36BE1" w14:textId="77777777" w:rsidR="001F26F3" w:rsidRPr="00120657" w:rsidRDefault="001F26F3" w:rsidP="00120657">
            <w:pPr>
              <w:autoSpaceDE w:val="0"/>
              <w:autoSpaceDN w:val="0"/>
              <w:adjustRightInd w:val="0"/>
              <w:rPr>
                <w:rFonts w:ascii="Bookman Old Style" w:hAnsi="Bookman Old Style" w:cs="Times New Roman"/>
                <w:b/>
                <w:bCs/>
                <w:sz w:val="24"/>
                <w:szCs w:val="24"/>
              </w:rPr>
            </w:pPr>
            <w:r w:rsidRPr="00120657">
              <w:rPr>
                <w:rFonts w:ascii="Bookman Old Style" w:hAnsi="Bookman Old Style" w:cs="Times New Roman"/>
                <w:b/>
                <w:bCs/>
                <w:sz w:val="24"/>
                <w:szCs w:val="24"/>
              </w:rPr>
              <w:t>Financing Decision</w:t>
            </w:r>
          </w:p>
          <w:p w14:paraId="357E6976" w14:textId="77777777" w:rsidR="001F26F3" w:rsidRPr="00120657" w:rsidRDefault="001F26F3" w:rsidP="00120657">
            <w:pPr>
              <w:autoSpaceDE w:val="0"/>
              <w:autoSpaceDN w:val="0"/>
              <w:adjustRightInd w:val="0"/>
              <w:rPr>
                <w:rFonts w:ascii="Bookman Old Style" w:hAnsi="Bookman Old Style" w:cs="Times New Roman"/>
                <w:bCs/>
                <w:sz w:val="24"/>
                <w:szCs w:val="24"/>
              </w:rPr>
            </w:pPr>
            <w:r w:rsidRPr="00120657">
              <w:rPr>
                <w:rFonts w:ascii="Bookman Old Style" w:hAnsi="Bookman Old Style" w:cs="Times New Roman"/>
                <w:bCs/>
                <w:sz w:val="24"/>
                <w:szCs w:val="24"/>
              </w:rPr>
              <w:t>Sources of long-term financing</w:t>
            </w:r>
          </w:p>
        </w:tc>
      </w:tr>
      <w:tr w:rsidR="001F26F3" w:rsidRPr="00120657" w14:paraId="78BC09E8" w14:textId="77777777" w:rsidTr="00120657">
        <w:trPr>
          <w:trHeight w:val="510"/>
        </w:trPr>
        <w:tc>
          <w:tcPr>
            <w:tcW w:w="895" w:type="dxa"/>
            <w:shd w:val="clear" w:color="auto" w:fill="auto"/>
          </w:tcPr>
          <w:p w14:paraId="2582E977" w14:textId="77777777" w:rsidR="001F26F3" w:rsidRPr="00120657" w:rsidRDefault="001F26F3" w:rsidP="00120657">
            <w:pPr>
              <w:rPr>
                <w:rFonts w:ascii="Bookman Old Style" w:hAnsi="Bookman Old Style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2A434B3B" w14:textId="77777777" w:rsidR="001F26F3" w:rsidRPr="00120657" w:rsidRDefault="001F26F3" w:rsidP="00120657">
            <w:pPr>
              <w:jc w:val="center"/>
              <w:rPr>
                <w:rFonts w:ascii="Bookman Old Style" w:hAnsi="Bookman Old Style" w:cs="Times New Roman"/>
                <w:b/>
                <w:sz w:val="24"/>
                <w:szCs w:val="24"/>
              </w:rPr>
            </w:pPr>
            <w:r w:rsidRPr="00120657">
              <w:rPr>
                <w:rFonts w:ascii="Bookman Old Style" w:hAnsi="Bookman Old Style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7920" w:type="dxa"/>
            <w:shd w:val="clear" w:color="auto" w:fill="auto"/>
          </w:tcPr>
          <w:p w14:paraId="72A9D778" w14:textId="77777777" w:rsidR="001F26F3" w:rsidRPr="00120657" w:rsidRDefault="001F26F3" w:rsidP="00120657">
            <w:pPr>
              <w:autoSpaceDE w:val="0"/>
              <w:autoSpaceDN w:val="0"/>
              <w:adjustRightInd w:val="0"/>
              <w:rPr>
                <w:rFonts w:ascii="Bookman Old Style" w:hAnsi="Bookman Old Style" w:cs="Times New Roman"/>
                <w:sz w:val="24"/>
                <w:szCs w:val="24"/>
              </w:rPr>
            </w:pPr>
            <w:r w:rsidRPr="00120657">
              <w:rPr>
                <w:rFonts w:ascii="Bookman Old Style" w:hAnsi="Bookman Old Style" w:cs="Times New Roman"/>
                <w:sz w:val="24"/>
                <w:szCs w:val="24"/>
              </w:rPr>
              <w:t>Concept and measurement of cost of capital, methods for calculating Cost of Equity, cost of debt, cost of preference capital</w:t>
            </w:r>
          </w:p>
        </w:tc>
      </w:tr>
      <w:tr w:rsidR="001F26F3" w:rsidRPr="00120657" w14:paraId="3C1105DF" w14:textId="77777777" w:rsidTr="00120657">
        <w:trPr>
          <w:trHeight w:val="510"/>
        </w:trPr>
        <w:tc>
          <w:tcPr>
            <w:tcW w:w="895" w:type="dxa"/>
            <w:shd w:val="clear" w:color="auto" w:fill="auto"/>
          </w:tcPr>
          <w:p w14:paraId="60D4F819" w14:textId="77777777" w:rsidR="001F26F3" w:rsidRPr="00120657" w:rsidRDefault="001F26F3" w:rsidP="00120657">
            <w:pPr>
              <w:rPr>
                <w:rFonts w:ascii="Bookman Old Style" w:hAnsi="Bookman Old Style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653EC9CC" w14:textId="77777777" w:rsidR="001F26F3" w:rsidRPr="00120657" w:rsidRDefault="001F26F3" w:rsidP="00120657">
            <w:pPr>
              <w:jc w:val="center"/>
              <w:rPr>
                <w:rFonts w:ascii="Bookman Old Style" w:hAnsi="Bookman Old Style" w:cs="Times New Roman"/>
                <w:b/>
                <w:sz w:val="24"/>
                <w:szCs w:val="24"/>
              </w:rPr>
            </w:pPr>
            <w:r w:rsidRPr="00120657">
              <w:rPr>
                <w:rFonts w:ascii="Bookman Old Style" w:hAnsi="Bookman Old Style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7920" w:type="dxa"/>
            <w:shd w:val="clear" w:color="auto" w:fill="auto"/>
          </w:tcPr>
          <w:p w14:paraId="34D07479" w14:textId="77777777" w:rsidR="001F26F3" w:rsidRPr="00120657" w:rsidRDefault="001F26F3" w:rsidP="00120657">
            <w:pPr>
              <w:autoSpaceDE w:val="0"/>
              <w:autoSpaceDN w:val="0"/>
              <w:adjustRightInd w:val="0"/>
              <w:rPr>
                <w:rFonts w:ascii="Bookman Old Style" w:hAnsi="Bookman Old Style" w:cs="Times New Roman"/>
                <w:b/>
                <w:bCs/>
                <w:sz w:val="24"/>
                <w:szCs w:val="24"/>
              </w:rPr>
            </w:pPr>
            <w:r w:rsidRPr="00120657">
              <w:rPr>
                <w:rFonts w:ascii="Bookman Old Style" w:hAnsi="Bookman Old Style" w:cs="Times New Roman"/>
                <w:sz w:val="24"/>
                <w:szCs w:val="24"/>
              </w:rPr>
              <w:t>Weighted Average Cost of Capital.</w:t>
            </w:r>
          </w:p>
        </w:tc>
      </w:tr>
      <w:tr w:rsidR="001F26F3" w:rsidRPr="00120657" w14:paraId="09483121" w14:textId="77777777" w:rsidTr="00120657">
        <w:trPr>
          <w:trHeight w:val="510"/>
        </w:trPr>
        <w:tc>
          <w:tcPr>
            <w:tcW w:w="895" w:type="dxa"/>
            <w:vMerge w:val="restart"/>
            <w:shd w:val="clear" w:color="auto" w:fill="auto"/>
          </w:tcPr>
          <w:p w14:paraId="741B1386" w14:textId="77777777" w:rsidR="001F26F3" w:rsidRPr="00120657" w:rsidRDefault="001F26F3" w:rsidP="00120657">
            <w:pPr>
              <w:rPr>
                <w:rFonts w:ascii="Bookman Old Style" w:hAnsi="Bookman Old Style" w:cs="Times New Roman"/>
                <w:sz w:val="24"/>
                <w:szCs w:val="24"/>
              </w:rPr>
            </w:pPr>
            <w:r w:rsidRPr="00120657">
              <w:rPr>
                <w:rFonts w:ascii="Bookman Old Style" w:hAnsi="Bookman Old Style" w:cs="Times New Roman"/>
                <w:b/>
                <w:bCs/>
                <w:sz w:val="24"/>
                <w:szCs w:val="24"/>
              </w:rPr>
              <w:t>III</w:t>
            </w:r>
          </w:p>
        </w:tc>
        <w:tc>
          <w:tcPr>
            <w:tcW w:w="990" w:type="dxa"/>
            <w:shd w:val="clear" w:color="auto" w:fill="auto"/>
          </w:tcPr>
          <w:p w14:paraId="4DC901E0" w14:textId="77777777" w:rsidR="001F26F3" w:rsidRPr="00120657" w:rsidRDefault="001F26F3" w:rsidP="00120657">
            <w:pPr>
              <w:jc w:val="center"/>
              <w:rPr>
                <w:rFonts w:ascii="Bookman Old Style" w:hAnsi="Bookman Old Style" w:cs="Times New Roman"/>
                <w:b/>
                <w:sz w:val="24"/>
                <w:szCs w:val="24"/>
              </w:rPr>
            </w:pPr>
            <w:r w:rsidRPr="00120657">
              <w:rPr>
                <w:rFonts w:ascii="Bookman Old Style" w:hAnsi="Bookman Old Style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7920" w:type="dxa"/>
            <w:shd w:val="clear" w:color="auto" w:fill="auto"/>
          </w:tcPr>
          <w:p w14:paraId="3359D481" w14:textId="77777777" w:rsidR="001F26F3" w:rsidRPr="00120657" w:rsidRDefault="001F26F3" w:rsidP="00120657">
            <w:pPr>
              <w:autoSpaceDE w:val="0"/>
              <w:autoSpaceDN w:val="0"/>
              <w:adjustRightInd w:val="0"/>
              <w:rPr>
                <w:rFonts w:ascii="Bookman Old Style" w:hAnsi="Bookman Old Style" w:cs="Times New Roman"/>
                <w:b/>
                <w:bCs/>
                <w:sz w:val="24"/>
                <w:szCs w:val="24"/>
              </w:rPr>
            </w:pPr>
            <w:r w:rsidRPr="00120657">
              <w:rPr>
                <w:rFonts w:ascii="Bookman Old Style" w:hAnsi="Bookman Old Style" w:cs="Times New Roman"/>
                <w:b/>
                <w:bCs/>
                <w:sz w:val="24"/>
                <w:szCs w:val="24"/>
              </w:rPr>
              <w:t>Financing Decision</w:t>
            </w:r>
          </w:p>
          <w:p w14:paraId="183A2272" w14:textId="77777777" w:rsidR="001F26F3" w:rsidRPr="00120657" w:rsidRDefault="001F26F3" w:rsidP="00120657">
            <w:pPr>
              <w:autoSpaceDE w:val="0"/>
              <w:autoSpaceDN w:val="0"/>
              <w:adjustRightInd w:val="0"/>
              <w:rPr>
                <w:rFonts w:ascii="Bookman Old Style" w:hAnsi="Bookman Old Style" w:cs="Times New Roman"/>
                <w:sz w:val="24"/>
                <w:szCs w:val="24"/>
              </w:rPr>
            </w:pPr>
            <w:r w:rsidRPr="00120657">
              <w:rPr>
                <w:rFonts w:ascii="Bookman Old Style" w:hAnsi="Bookman Old Style" w:cs="Times New Roman"/>
                <w:sz w:val="24"/>
                <w:szCs w:val="24"/>
              </w:rPr>
              <w:t xml:space="preserve">Operating and financial leverage and Combined Leverage. </w:t>
            </w:r>
          </w:p>
        </w:tc>
      </w:tr>
      <w:tr w:rsidR="001F26F3" w:rsidRPr="00120657" w14:paraId="54225EF2" w14:textId="77777777" w:rsidTr="00120657">
        <w:trPr>
          <w:trHeight w:val="585"/>
        </w:trPr>
        <w:tc>
          <w:tcPr>
            <w:tcW w:w="895" w:type="dxa"/>
            <w:vMerge/>
            <w:shd w:val="clear" w:color="auto" w:fill="auto"/>
          </w:tcPr>
          <w:p w14:paraId="31917DEE" w14:textId="77777777" w:rsidR="001F26F3" w:rsidRPr="00120657" w:rsidRDefault="001F26F3" w:rsidP="00120657">
            <w:pPr>
              <w:rPr>
                <w:rFonts w:ascii="Bookman Old Style" w:hAnsi="Bookman Old Style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3598DD1E" w14:textId="77777777" w:rsidR="001F26F3" w:rsidRPr="00120657" w:rsidRDefault="001F26F3" w:rsidP="00120657">
            <w:pPr>
              <w:jc w:val="center"/>
              <w:rPr>
                <w:rFonts w:ascii="Bookman Old Style" w:hAnsi="Bookman Old Style" w:cs="Times New Roman"/>
                <w:b/>
                <w:sz w:val="24"/>
                <w:szCs w:val="24"/>
              </w:rPr>
            </w:pPr>
            <w:r w:rsidRPr="00120657">
              <w:rPr>
                <w:rFonts w:ascii="Bookman Old Style" w:hAnsi="Bookman Old Style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7920" w:type="dxa"/>
            <w:shd w:val="clear" w:color="auto" w:fill="auto"/>
          </w:tcPr>
          <w:p w14:paraId="44679094" w14:textId="77777777" w:rsidR="001F26F3" w:rsidRPr="00120657" w:rsidRDefault="001F26F3" w:rsidP="00120657">
            <w:pPr>
              <w:autoSpaceDE w:val="0"/>
              <w:autoSpaceDN w:val="0"/>
              <w:adjustRightInd w:val="0"/>
              <w:rPr>
                <w:rFonts w:ascii="Bookman Old Style" w:hAnsi="Bookman Old Style" w:cs="Times New Roman"/>
                <w:sz w:val="24"/>
                <w:szCs w:val="24"/>
              </w:rPr>
            </w:pPr>
            <w:r w:rsidRPr="00120657">
              <w:rPr>
                <w:rFonts w:ascii="Bookman Old Style" w:hAnsi="Bookman Old Style" w:cs="Times New Roman"/>
                <w:sz w:val="24"/>
                <w:szCs w:val="24"/>
              </w:rPr>
              <w:t>Capital structure theories - NI, NOI,</w:t>
            </w:r>
          </w:p>
        </w:tc>
      </w:tr>
      <w:tr w:rsidR="001F26F3" w:rsidRPr="00120657" w14:paraId="740FA366" w14:textId="77777777" w:rsidTr="00120657">
        <w:trPr>
          <w:trHeight w:val="540"/>
        </w:trPr>
        <w:tc>
          <w:tcPr>
            <w:tcW w:w="895" w:type="dxa"/>
            <w:vMerge/>
            <w:shd w:val="clear" w:color="auto" w:fill="auto"/>
          </w:tcPr>
          <w:p w14:paraId="45A15A4E" w14:textId="77777777" w:rsidR="001F26F3" w:rsidRPr="00120657" w:rsidRDefault="001F26F3" w:rsidP="00120657">
            <w:pPr>
              <w:rPr>
                <w:rFonts w:ascii="Bookman Old Style" w:hAnsi="Bookman Old Style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5A124DDB" w14:textId="77777777" w:rsidR="001F26F3" w:rsidRPr="00120657" w:rsidRDefault="001F26F3" w:rsidP="00120657">
            <w:pPr>
              <w:jc w:val="center"/>
              <w:rPr>
                <w:rFonts w:ascii="Bookman Old Style" w:hAnsi="Bookman Old Style" w:cs="Times New Roman"/>
                <w:b/>
                <w:sz w:val="24"/>
                <w:szCs w:val="24"/>
              </w:rPr>
            </w:pPr>
            <w:r w:rsidRPr="00120657">
              <w:rPr>
                <w:rFonts w:ascii="Bookman Old Style" w:hAnsi="Bookman Old Style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7920" w:type="dxa"/>
            <w:shd w:val="clear" w:color="auto" w:fill="auto"/>
          </w:tcPr>
          <w:p w14:paraId="0B41BD81" w14:textId="77777777" w:rsidR="001F26F3" w:rsidRPr="00120657" w:rsidRDefault="001F26F3" w:rsidP="00120657">
            <w:pPr>
              <w:autoSpaceDE w:val="0"/>
              <w:autoSpaceDN w:val="0"/>
              <w:adjustRightInd w:val="0"/>
              <w:rPr>
                <w:rFonts w:ascii="Bookman Old Style" w:hAnsi="Bookman Old Style" w:cs="Times New Roman"/>
                <w:sz w:val="24"/>
                <w:szCs w:val="24"/>
              </w:rPr>
            </w:pPr>
            <w:r w:rsidRPr="00120657">
              <w:rPr>
                <w:rFonts w:ascii="Bookman Old Style" w:hAnsi="Bookman Old Style" w:cs="Times New Roman"/>
                <w:sz w:val="24"/>
                <w:szCs w:val="24"/>
              </w:rPr>
              <w:t>MM and traditional approach.</w:t>
            </w:r>
          </w:p>
        </w:tc>
      </w:tr>
      <w:tr w:rsidR="001F26F3" w:rsidRPr="00120657" w14:paraId="5F019D3E" w14:textId="77777777" w:rsidTr="00120657">
        <w:trPr>
          <w:trHeight w:val="440"/>
        </w:trPr>
        <w:tc>
          <w:tcPr>
            <w:tcW w:w="895" w:type="dxa"/>
            <w:vMerge/>
            <w:shd w:val="clear" w:color="auto" w:fill="auto"/>
          </w:tcPr>
          <w:p w14:paraId="16FC8056" w14:textId="77777777" w:rsidR="001F26F3" w:rsidRPr="00120657" w:rsidRDefault="001F26F3" w:rsidP="00120657">
            <w:pPr>
              <w:rPr>
                <w:rFonts w:ascii="Bookman Old Style" w:hAnsi="Bookman Old Style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6FD41584" w14:textId="77777777" w:rsidR="001F26F3" w:rsidRPr="00120657" w:rsidRDefault="001F26F3" w:rsidP="00120657">
            <w:pPr>
              <w:jc w:val="center"/>
              <w:rPr>
                <w:rFonts w:ascii="Bookman Old Style" w:hAnsi="Bookman Old Style" w:cs="Times New Roman"/>
                <w:b/>
                <w:sz w:val="24"/>
                <w:szCs w:val="24"/>
              </w:rPr>
            </w:pPr>
            <w:r w:rsidRPr="00120657">
              <w:rPr>
                <w:rFonts w:ascii="Bookman Old Style" w:hAnsi="Bookman Old Style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7920" w:type="dxa"/>
            <w:shd w:val="clear" w:color="auto" w:fill="auto"/>
          </w:tcPr>
          <w:p w14:paraId="364A6496" w14:textId="77777777" w:rsidR="001F26F3" w:rsidRPr="00120657" w:rsidRDefault="001F26F3" w:rsidP="00120657">
            <w:pPr>
              <w:autoSpaceDE w:val="0"/>
              <w:autoSpaceDN w:val="0"/>
              <w:adjustRightInd w:val="0"/>
              <w:rPr>
                <w:rFonts w:ascii="Bookman Old Style" w:hAnsi="Bookman Old Style" w:cs="Times New Roman"/>
                <w:sz w:val="24"/>
                <w:szCs w:val="24"/>
              </w:rPr>
            </w:pPr>
            <w:r w:rsidRPr="00120657">
              <w:rPr>
                <w:rFonts w:ascii="Bookman Old Style" w:hAnsi="Bookman Old Style" w:cs="Times New Roman"/>
                <w:sz w:val="24"/>
                <w:szCs w:val="24"/>
              </w:rPr>
              <w:t>Factors determining capital structure.</w:t>
            </w:r>
          </w:p>
        </w:tc>
      </w:tr>
      <w:tr w:rsidR="001F26F3" w:rsidRPr="00120657" w14:paraId="4EA88F40" w14:textId="77777777" w:rsidTr="00120657">
        <w:trPr>
          <w:trHeight w:val="440"/>
        </w:trPr>
        <w:tc>
          <w:tcPr>
            <w:tcW w:w="1885" w:type="dxa"/>
            <w:gridSpan w:val="2"/>
            <w:shd w:val="clear" w:color="auto" w:fill="auto"/>
          </w:tcPr>
          <w:p w14:paraId="5BFA29B1" w14:textId="77777777" w:rsidR="001F26F3" w:rsidRPr="00120657" w:rsidRDefault="001F26F3" w:rsidP="00120657">
            <w:pPr>
              <w:jc w:val="center"/>
              <w:rPr>
                <w:rFonts w:ascii="Bookman Old Style" w:hAnsi="Bookman Old Style" w:cs="Times New Roman"/>
                <w:sz w:val="24"/>
                <w:szCs w:val="24"/>
              </w:rPr>
            </w:pPr>
            <w:r w:rsidRPr="00120657">
              <w:rPr>
                <w:rFonts w:ascii="Bookman Old Style" w:hAnsi="Bookman Old Style" w:cs="Times New Roman"/>
                <w:b/>
                <w:sz w:val="24"/>
                <w:szCs w:val="24"/>
              </w:rPr>
              <w:t>TEACHING SCHEDULE</w:t>
            </w:r>
          </w:p>
        </w:tc>
        <w:tc>
          <w:tcPr>
            <w:tcW w:w="7920" w:type="dxa"/>
            <w:shd w:val="clear" w:color="auto" w:fill="auto"/>
          </w:tcPr>
          <w:p w14:paraId="271E40CC" w14:textId="1C8FB899" w:rsidR="001F26F3" w:rsidRPr="00120657" w:rsidRDefault="001F26F3" w:rsidP="001F26F3">
            <w:pPr>
              <w:rPr>
                <w:rFonts w:ascii="Bookman Old Style" w:hAnsi="Bookman Old Style" w:cs="Times New Roman"/>
                <w:sz w:val="24"/>
                <w:szCs w:val="24"/>
              </w:rPr>
            </w:pPr>
            <w:r w:rsidRPr="00120657">
              <w:rPr>
                <w:rFonts w:ascii="Bookman Old Style" w:hAnsi="Bookman Old Style" w:cs="Times New Roman"/>
                <w:sz w:val="24"/>
                <w:szCs w:val="24"/>
              </w:rPr>
              <w:t xml:space="preserve">Complete Above Mentioned Topics </w:t>
            </w:r>
            <w:r w:rsidR="00CC6F8B">
              <w:rPr>
                <w:rFonts w:ascii="Bookman Old Style" w:hAnsi="Bookman Old Style" w:cs="Times New Roman"/>
                <w:sz w:val="24"/>
                <w:szCs w:val="24"/>
              </w:rPr>
              <w:t xml:space="preserve">in </w:t>
            </w:r>
            <w:proofErr w:type="gramStart"/>
            <w:r w:rsidR="00CC6F8B">
              <w:rPr>
                <w:rFonts w:ascii="Bookman Old Style" w:hAnsi="Bookman Old Style" w:cs="Times New Roman"/>
                <w:sz w:val="24"/>
                <w:szCs w:val="24"/>
              </w:rPr>
              <w:t xml:space="preserve">four  </w:t>
            </w:r>
            <w:r w:rsidRPr="00120657">
              <w:rPr>
                <w:rFonts w:ascii="Bookman Old Style" w:hAnsi="Bookman Old Style" w:cs="Times New Roman"/>
                <w:sz w:val="24"/>
                <w:szCs w:val="24"/>
              </w:rPr>
              <w:t>Week</w:t>
            </w:r>
            <w:proofErr w:type="gramEnd"/>
            <w:r w:rsidRPr="00120657">
              <w:rPr>
                <w:rFonts w:ascii="Bookman Old Style" w:hAnsi="Bookman Old Style" w:cs="Times New Roman"/>
                <w:sz w:val="24"/>
                <w:szCs w:val="24"/>
              </w:rPr>
              <w:t xml:space="preserve"> and take one test.</w:t>
            </w:r>
          </w:p>
        </w:tc>
      </w:tr>
    </w:tbl>
    <w:p w14:paraId="338C6C7B" w14:textId="77777777" w:rsidR="00120657" w:rsidRPr="00120657" w:rsidRDefault="00120657" w:rsidP="00120657">
      <w:pPr>
        <w:rPr>
          <w:vanish/>
        </w:rPr>
      </w:pPr>
    </w:p>
    <w:tbl>
      <w:tblPr>
        <w:tblW w:w="9805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"/>
        <w:gridCol w:w="990"/>
        <w:gridCol w:w="7920"/>
      </w:tblGrid>
      <w:tr w:rsidR="001F26F3" w:rsidRPr="00120657" w14:paraId="4EF57FCD" w14:textId="77777777" w:rsidTr="00120657">
        <w:trPr>
          <w:trHeight w:val="810"/>
        </w:trPr>
        <w:tc>
          <w:tcPr>
            <w:tcW w:w="895" w:type="dxa"/>
            <w:vMerge w:val="restart"/>
            <w:shd w:val="clear" w:color="auto" w:fill="auto"/>
          </w:tcPr>
          <w:p w14:paraId="2D2A898B" w14:textId="77777777" w:rsidR="001F26F3" w:rsidRPr="00120657" w:rsidRDefault="001F26F3" w:rsidP="00120657">
            <w:pPr>
              <w:rPr>
                <w:rFonts w:ascii="Bookman Old Style" w:hAnsi="Bookman Old Style" w:cs="Times New Roman"/>
                <w:sz w:val="24"/>
                <w:szCs w:val="24"/>
              </w:rPr>
            </w:pPr>
            <w:r w:rsidRPr="00120657">
              <w:rPr>
                <w:rFonts w:ascii="Bookman Old Style" w:hAnsi="Bookman Old Style" w:cs="Times New Roman"/>
                <w:b/>
                <w:bCs/>
                <w:sz w:val="24"/>
                <w:szCs w:val="24"/>
              </w:rPr>
              <w:t>IV</w:t>
            </w:r>
          </w:p>
        </w:tc>
        <w:tc>
          <w:tcPr>
            <w:tcW w:w="990" w:type="dxa"/>
            <w:shd w:val="clear" w:color="auto" w:fill="auto"/>
          </w:tcPr>
          <w:p w14:paraId="53EB71B0" w14:textId="77777777" w:rsidR="001F26F3" w:rsidRPr="00120657" w:rsidRDefault="001F26F3" w:rsidP="00120657">
            <w:pPr>
              <w:pStyle w:val="ListParagraph"/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Bookman Old Style" w:hAnsi="Bookman Old Style" w:cs="Times New Roman"/>
                <w:sz w:val="24"/>
                <w:szCs w:val="24"/>
              </w:rPr>
            </w:pPr>
          </w:p>
        </w:tc>
        <w:tc>
          <w:tcPr>
            <w:tcW w:w="7920" w:type="dxa"/>
            <w:shd w:val="clear" w:color="auto" w:fill="auto"/>
          </w:tcPr>
          <w:p w14:paraId="0A753EC3" w14:textId="77777777" w:rsidR="001F26F3" w:rsidRPr="00120657" w:rsidRDefault="001F26F3" w:rsidP="00120657">
            <w:pPr>
              <w:autoSpaceDE w:val="0"/>
              <w:autoSpaceDN w:val="0"/>
              <w:adjustRightInd w:val="0"/>
              <w:rPr>
                <w:rFonts w:ascii="Bookman Old Style" w:hAnsi="Bookman Old Style" w:cs="Times New Roman"/>
                <w:b/>
                <w:bCs/>
                <w:sz w:val="24"/>
                <w:szCs w:val="24"/>
              </w:rPr>
            </w:pPr>
            <w:r w:rsidRPr="00120657">
              <w:rPr>
                <w:rFonts w:ascii="Bookman Old Style" w:hAnsi="Bookman Old Style" w:cs="Times New Roman"/>
                <w:b/>
                <w:bCs/>
                <w:sz w:val="24"/>
                <w:szCs w:val="24"/>
              </w:rPr>
              <w:t xml:space="preserve">Dividend Decision- </w:t>
            </w:r>
            <w:r w:rsidRPr="00120657">
              <w:rPr>
                <w:rFonts w:ascii="Bookman Old Style" w:hAnsi="Bookman Old Style" w:cs="Times New Roman"/>
                <w:sz w:val="24"/>
                <w:szCs w:val="24"/>
              </w:rPr>
              <w:t xml:space="preserve">Relationship between dividend and corporate valuation </w:t>
            </w:r>
          </w:p>
        </w:tc>
      </w:tr>
      <w:tr w:rsidR="001F26F3" w:rsidRPr="00120657" w14:paraId="0B6CA840" w14:textId="77777777" w:rsidTr="00120657">
        <w:trPr>
          <w:trHeight w:val="413"/>
        </w:trPr>
        <w:tc>
          <w:tcPr>
            <w:tcW w:w="895" w:type="dxa"/>
            <w:vMerge/>
            <w:shd w:val="clear" w:color="auto" w:fill="auto"/>
          </w:tcPr>
          <w:p w14:paraId="3B34C7D2" w14:textId="77777777" w:rsidR="001F26F3" w:rsidRPr="00120657" w:rsidRDefault="001F26F3" w:rsidP="00120657">
            <w:pPr>
              <w:rPr>
                <w:rFonts w:ascii="Bookman Old Style" w:hAnsi="Bookman Old Style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72E28FCA" w14:textId="77777777" w:rsidR="001F26F3" w:rsidRPr="00120657" w:rsidRDefault="001F26F3" w:rsidP="00120657">
            <w:pPr>
              <w:pStyle w:val="ListParagraph"/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Bookman Old Style" w:hAnsi="Bookman Old Style" w:cs="Times New Roman"/>
                <w:sz w:val="24"/>
                <w:szCs w:val="24"/>
              </w:rPr>
            </w:pPr>
          </w:p>
        </w:tc>
        <w:tc>
          <w:tcPr>
            <w:tcW w:w="7920" w:type="dxa"/>
            <w:shd w:val="clear" w:color="auto" w:fill="auto"/>
          </w:tcPr>
          <w:p w14:paraId="78B323AD" w14:textId="77777777" w:rsidR="001F26F3" w:rsidRPr="00120657" w:rsidRDefault="001F26F3" w:rsidP="00120657">
            <w:pPr>
              <w:autoSpaceDE w:val="0"/>
              <w:autoSpaceDN w:val="0"/>
              <w:adjustRightInd w:val="0"/>
              <w:rPr>
                <w:rFonts w:ascii="Bookman Old Style" w:hAnsi="Bookman Old Style" w:cs="Times New Roman"/>
                <w:sz w:val="24"/>
                <w:szCs w:val="24"/>
              </w:rPr>
            </w:pPr>
            <w:r w:rsidRPr="00120657">
              <w:rPr>
                <w:rFonts w:ascii="Bookman Old Style" w:hAnsi="Bookman Old Style" w:cs="Times New Roman"/>
                <w:sz w:val="24"/>
                <w:szCs w:val="24"/>
              </w:rPr>
              <w:t xml:space="preserve">Walter model, Gordon Model </w:t>
            </w:r>
          </w:p>
        </w:tc>
      </w:tr>
      <w:tr w:rsidR="001F26F3" w:rsidRPr="00120657" w14:paraId="60A2E52D" w14:textId="77777777" w:rsidTr="00120657">
        <w:trPr>
          <w:trHeight w:val="440"/>
        </w:trPr>
        <w:tc>
          <w:tcPr>
            <w:tcW w:w="895" w:type="dxa"/>
            <w:vMerge/>
            <w:shd w:val="clear" w:color="auto" w:fill="auto"/>
          </w:tcPr>
          <w:p w14:paraId="627F513A" w14:textId="77777777" w:rsidR="001F26F3" w:rsidRPr="00120657" w:rsidRDefault="001F26F3" w:rsidP="00120657">
            <w:pPr>
              <w:rPr>
                <w:rFonts w:ascii="Bookman Old Style" w:hAnsi="Bookman Old Style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495BFDD4" w14:textId="77777777" w:rsidR="001F26F3" w:rsidRPr="00120657" w:rsidRDefault="001F26F3" w:rsidP="00120657">
            <w:pPr>
              <w:pStyle w:val="ListParagraph"/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Bookman Old Style" w:hAnsi="Bookman Old Style" w:cs="Times New Roman"/>
                <w:sz w:val="24"/>
                <w:szCs w:val="24"/>
              </w:rPr>
            </w:pPr>
          </w:p>
        </w:tc>
        <w:tc>
          <w:tcPr>
            <w:tcW w:w="7920" w:type="dxa"/>
            <w:shd w:val="clear" w:color="auto" w:fill="auto"/>
          </w:tcPr>
          <w:p w14:paraId="69258D19" w14:textId="77777777" w:rsidR="001F26F3" w:rsidRPr="00120657" w:rsidRDefault="001F26F3" w:rsidP="00120657">
            <w:pPr>
              <w:autoSpaceDE w:val="0"/>
              <w:autoSpaceDN w:val="0"/>
              <w:adjustRightInd w:val="0"/>
              <w:rPr>
                <w:rFonts w:ascii="Bookman Old Style" w:hAnsi="Bookman Old Style" w:cs="Times New Roman"/>
                <w:sz w:val="24"/>
                <w:szCs w:val="24"/>
              </w:rPr>
            </w:pPr>
            <w:r w:rsidRPr="00120657">
              <w:rPr>
                <w:rFonts w:ascii="Bookman Old Style" w:hAnsi="Bookman Old Style" w:cs="Times New Roman"/>
                <w:sz w:val="24"/>
                <w:szCs w:val="24"/>
              </w:rPr>
              <w:t xml:space="preserve">MM hypothesis. </w:t>
            </w:r>
          </w:p>
        </w:tc>
      </w:tr>
      <w:tr w:rsidR="001F26F3" w:rsidRPr="00120657" w14:paraId="02AFDA35" w14:textId="77777777" w:rsidTr="00120657">
        <w:trPr>
          <w:trHeight w:val="540"/>
        </w:trPr>
        <w:tc>
          <w:tcPr>
            <w:tcW w:w="895" w:type="dxa"/>
            <w:vMerge/>
            <w:shd w:val="clear" w:color="auto" w:fill="auto"/>
          </w:tcPr>
          <w:p w14:paraId="643EDB2B" w14:textId="77777777" w:rsidR="001F26F3" w:rsidRPr="00120657" w:rsidRDefault="001F26F3" w:rsidP="00120657">
            <w:pPr>
              <w:rPr>
                <w:rFonts w:ascii="Bookman Old Style" w:hAnsi="Bookman Old Style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5A6AE912" w14:textId="77777777" w:rsidR="001F26F3" w:rsidRPr="00120657" w:rsidRDefault="001F26F3" w:rsidP="00120657">
            <w:pPr>
              <w:pStyle w:val="ListParagraph"/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Bookman Old Style" w:hAnsi="Bookman Old Style" w:cs="Times New Roman"/>
                <w:sz w:val="24"/>
                <w:szCs w:val="24"/>
              </w:rPr>
            </w:pPr>
          </w:p>
        </w:tc>
        <w:tc>
          <w:tcPr>
            <w:tcW w:w="7920" w:type="dxa"/>
            <w:shd w:val="clear" w:color="auto" w:fill="auto"/>
          </w:tcPr>
          <w:p w14:paraId="527C3952" w14:textId="77777777" w:rsidR="001F26F3" w:rsidRPr="00120657" w:rsidRDefault="001F26F3" w:rsidP="00120657">
            <w:pPr>
              <w:autoSpaceDE w:val="0"/>
              <w:autoSpaceDN w:val="0"/>
              <w:adjustRightInd w:val="0"/>
              <w:rPr>
                <w:rFonts w:ascii="Bookman Old Style" w:hAnsi="Bookman Old Style" w:cs="Times New Roman"/>
                <w:sz w:val="24"/>
                <w:szCs w:val="24"/>
              </w:rPr>
            </w:pPr>
            <w:r w:rsidRPr="00120657">
              <w:rPr>
                <w:rFonts w:ascii="Bookman Old Style" w:hAnsi="Bookman Old Style" w:cs="Times New Roman"/>
                <w:sz w:val="24"/>
                <w:szCs w:val="24"/>
              </w:rPr>
              <w:t>Determinants of dividend and dividend policies in practice.</w:t>
            </w:r>
          </w:p>
        </w:tc>
      </w:tr>
      <w:tr w:rsidR="001F26F3" w:rsidRPr="00120657" w14:paraId="22CFEA02" w14:textId="77777777" w:rsidTr="00120657">
        <w:trPr>
          <w:trHeight w:val="540"/>
        </w:trPr>
        <w:tc>
          <w:tcPr>
            <w:tcW w:w="1885" w:type="dxa"/>
            <w:gridSpan w:val="2"/>
            <w:shd w:val="clear" w:color="auto" w:fill="auto"/>
          </w:tcPr>
          <w:p w14:paraId="2F52C772" w14:textId="77777777" w:rsidR="001F26F3" w:rsidRPr="00120657" w:rsidRDefault="001F26F3" w:rsidP="00120657">
            <w:pPr>
              <w:jc w:val="center"/>
              <w:rPr>
                <w:rFonts w:ascii="Bookman Old Style" w:hAnsi="Bookman Old Style" w:cs="Times New Roman"/>
                <w:sz w:val="24"/>
                <w:szCs w:val="24"/>
              </w:rPr>
            </w:pPr>
            <w:r w:rsidRPr="00120657">
              <w:rPr>
                <w:rFonts w:ascii="Bookman Old Style" w:hAnsi="Bookman Old Style" w:cs="Times New Roman"/>
                <w:b/>
                <w:sz w:val="24"/>
                <w:szCs w:val="24"/>
              </w:rPr>
              <w:t>TEACHING SCHEDULE</w:t>
            </w:r>
          </w:p>
        </w:tc>
        <w:tc>
          <w:tcPr>
            <w:tcW w:w="7920" w:type="dxa"/>
            <w:shd w:val="clear" w:color="auto" w:fill="auto"/>
          </w:tcPr>
          <w:p w14:paraId="15BA2FFE" w14:textId="60A88BA8" w:rsidR="001F26F3" w:rsidRPr="00120657" w:rsidRDefault="001F26F3" w:rsidP="001F26F3">
            <w:pPr>
              <w:rPr>
                <w:rFonts w:ascii="Bookman Old Style" w:hAnsi="Bookman Old Style" w:cs="Times New Roman"/>
                <w:sz w:val="24"/>
                <w:szCs w:val="24"/>
              </w:rPr>
            </w:pPr>
            <w:r w:rsidRPr="00120657">
              <w:rPr>
                <w:rFonts w:ascii="Bookman Old Style" w:hAnsi="Bookman Old Style" w:cs="Times New Roman"/>
                <w:sz w:val="24"/>
                <w:szCs w:val="24"/>
              </w:rPr>
              <w:t xml:space="preserve">Complete Above Mentioned Topics </w:t>
            </w:r>
            <w:r w:rsidR="00CC6F8B">
              <w:rPr>
                <w:rFonts w:ascii="Bookman Old Style" w:hAnsi="Bookman Old Style" w:cs="Times New Roman"/>
                <w:sz w:val="24"/>
                <w:szCs w:val="24"/>
              </w:rPr>
              <w:t>in</w:t>
            </w:r>
            <w:r w:rsidR="00CC6F8B" w:rsidRPr="00CC6F8B">
              <w:rPr>
                <w:rFonts w:ascii="Bookman Old Style" w:hAnsi="Bookman Old Style" w:cs="Times New Roman"/>
                <w:sz w:val="24"/>
                <w:szCs w:val="24"/>
              </w:rPr>
              <w:t xml:space="preserve"> t</w:t>
            </w:r>
            <w:r w:rsidR="00CC6F8B">
              <w:rPr>
                <w:rFonts w:ascii="Bookman Old Style" w:hAnsi="Bookman Old Style" w:cs="Times New Roman"/>
                <w:sz w:val="24"/>
                <w:szCs w:val="24"/>
              </w:rPr>
              <w:t xml:space="preserve">wo </w:t>
            </w:r>
            <w:r w:rsidRPr="00120657">
              <w:rPr>
                <w:rFonts w:ascii="Bookman Old Style" w:hAnsi="Bookman Old Style" w:cs="Times New Roman"/>
                <w:sz w:val="24"/>
                <w:szCs w:val="24"/>
              </w:rPr>
              <w:t>week and conduct one test.</w:t>
            </w:r>
          </w:p>
        </w:tc>
      </w:tr>
    </w:tbl>
    <w:p w14:paraId="1D511430" w14:textId="77777777" w:rsidR="00120657" w:rsidRPr="00120657" w:rsidRDefault="00120657" w:rsidP="00120657">
      <w:pPr>
        <w:rPr>
          <w:vanish/>
        </w:rPr>
      </w:pPr>
    </w:p>
    <w:tbl>
      <w:tblPr>
        <w:tblW w:w="9805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"/>
        <w:gridCol w:w="990"/>
        <w:gridCol w:w="7920"/>
      </w:tblGrid>
      <w:tr w:rsidR="001F26F3" w:rsidRPr="00120657" w14:paraId="52FEA464" w14:textId="77777777" w:rsidTr="00120657">
        <w:trPr>
          <w:trHeight w:val="780"/>
        </w:trPr>
        <w:tc>
          <w:tcPr>
            <w:tcW w:w="895" w:type="dxa"/>
            <w:vMerge w:val="restart"/>
            <w:shd w:val="clear" w:color="auto" w:fill="auto"/>
          </w:tcPr>
          <w:p w14:paraId="4A803786" w14:textId="77777777" w:rsidR="001F26F3" w:rsidRPr="00120657" w:rsidRDefault="001F26F3" w:rsidP="00120657">
            <w:pPr>
              <w:rPr>
                <w:rFonts w:ascii="Bookman Old Style" w:hAnsi="Bookman Old Style" w:cs="Times New Roman"/>
                <w:sz w:val="24"/>
                <w:szCs w:val="24"/>
              </w:rPr>
            </w:pPr>
            <w:r w:rsidRPr="00120657">
              <w:rPr>
                <w:rFonts w:ascii="Bookman Old Style" w:hAnsi="Bookman Old Style" w:cs="Times New Roman"/>
                <w:b/>
                <w:bCs/>
                <w:sz w:val="24"/>
                <w:szCs w:val="24"/>
              </w:rPr>
              <w:t>II</w:t>
            </w:r>
          </w:p>
        </w:tc>
        <w:tc>
          <w:tcPr>
            <w:tcW w:w="990" w:type="dxa"/>
            <w:shd w:val="clear" w:color="auto" w:fill="auto"/>
          </w:tcPr>
          <w:p w14:paraId="33DEF176" w14:textId="77777777" w:rsidR="001F26F3" w:rsidRPr="00120657" w:rsidRDefault="001F26F3" w:rsidP="00120657">
            <w:pPr>
              <w:jc w:val="center"/>
              <w:rPr>
                <w:rFonts w:ascii="Bookman Old Style" w:hAnsi="Bookman Old Style" w:cs="Times New Roman"/>
                <w:sz w:val="24"/>
                <w:szCs w:val="24"/>
              </w:rPr>
            </w:pPr>
            <w:r w:rsidRPr="00120657">
              <w:rPr>
                <w:rFonts w:ascii="Bookman Old Style" w:hAnsi="Bookman Old Style" w:cs="Times New Roman"/>
                <w:sz w:val="24"/>
                <w:szCs w:val="24"/>
              </w:rPr>
              <w:t>1.</w:t>
            </w:r>
          </w:p>
        </w:tc>
        <w:tc>
          <w:tcPr>
            <w:tcW w:w="7920" w:type="dxa"/>
            <w:shd w:val="clear" w:color="auto" w:fill="auto"/>
          </w:tcPr>
          <w:p w14:paraId="0AE21749" w14:textId="77777777" w:rsidR="001F26F3" w:rsidRPr="00120657" w:rsidRDefault="001F26F3" w:rsidP="00120657">
            <w:pPr>
              <w:autoSpaceDE w:val="0"/>
              <w:autoSpaceDN w:val="0"/>
              <w:adjustRightInd w:val="0"/>
              <w:rPr>
                <w:rFonts w:ascii="Bookman Old Style" w:hAnsi="Bookman Old Style" w:cs="Times New Roman"/>
                <w:b/>
                <w:bCs/>
                <w:sz w:val="24"/>
                <w:szCs w:val="24"/>
              </w:rPr>
            </w:pPr>
            <w:r w:rsidRPr="00120657">
              <w:rPr>
                <w:rFonts w:ascii="Bookman Old Style" w:hAnsi="Bookman Old Style" w:cs="Times New Roman"/>
                <w:b/>
                <w:bCs/>
                <w:sz w:val="24"/>
                <w:szCs w:val="24"/>
              </w:rPr>
              <w:t>Long term investment decision -Capital Budgeting Decision</w:t>
            </w:r>
          </w:p>
          <w:p w14:paraId="1EA3EFB6" w14:textId="77777777" w:rsidR="001F26F3" w:rsidRPr="00120657" w:rsidRDefault="001F26F3" w:rsidP="00120657">
            <w:pPr>
              <w:autoSpaceDE w:val="0"/>
              <w:autoSpaceDN w:val="0"/>
              <w:adjustRightInd w:val="0"/>
              <w:rPr>
                <w:rFonts w:ascii="Bookman Old Style" w:hAnsi="Bookman Old Style" w:cs="Times New Roman"/>
                <w:sz w:val="24"/>
                <w:szCs w:val="24"/>
              </w:rPr>
            </w:pPr>
            <w:r w:rsidRPr="00120657">
              <w:rPr>
                <w:rFonts w:ascii="Bookman Old Style" w:hAnsi="Bookman Old Style" w:cs="Times New Roman"/>
                <w:sz w:val="24"/>
                <w:szCs w:val="24"/>
              </w:rPr>
              <w:t xml:space="preserve">Capital budgeting process: Estimation of Relevant cash flows, </w:t>
            </w:r>
          </w:p>
          <w:p w14:paraId="122FE8B2" w14:textId="77777777" w:rsidR="001F26F3" w:rsidRPr="00120657" w:rsidRDefault="001F26F3" w:rsidP="00120657">
            <w:pPr>
              <w:autoSpaceDE w:val="0"/>
              <w:autoSpaceDN w:val="0"/>
              <w:adjustRightInd w:val="0"/>
              <w:ind w:left="360"/>
              <w:rPr>
                <w:rFonts w:ascii="Bookman Old Style" w:hAnsi="Bookman Old Style" w:cs="Times New Roman"/>
                <w:sz w:val="24"/>
                <w:szCs w:val="24"/>
              </w:rPr>
            </w:pPr>
          </w:p>
        </w:tc>
      </w:tr>
      <w:tr w:rsidR="001F26F3" w:rsidRPr="00120657" w14:paraId="7F16FD02" w14:textId="77777777" w:rsidTr="00120657">
        <w:trPr>
          <w:trHeight w:val="780"/>
        </w:trPr>
        <w:tc>
          <w:tcPr>
            <w:tcW w:w="895" w:type="dxa"/>
            <w:vMerge/>
            <w:shd w:val="clear" w:color="auto" w:fill="auto"/>
          </w:tcPr>
          <w:p w14:paraId="0DF58538" w14:textId="77777777" w:rsidR="001F26F3" w:rsidRPr="00120657" w:rsidRDefault="001F26F3" w:rsidP="00120657">
            <w:pPr>
              <w:rPr>
                <w:rFonts w:ascii="Bookman Old Style" w:hAnsi="Bookman Old Style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1F04769C" w14:textId="77777777" w:rsidR="001F26F3" w:rsidRPr="00120657" w:rsidRDefault="001F26F3" w:rsidP="00120657">
            <w:pPr>
              <w:jc w:val="center"/>
              <w:rPr>
                <w:rFonts w:ascii="Bookman Old Style" w:hAnsi="Bookman Old Style" w:cs="Times New Roman"/>
                <w:sz w:val="24"/>
                <w:szCs w:val="24"/>
              </w:rPr>
            </w:pPr>
            <w:r w:rsidRPr="00120657">
              <w:rPr>
                <w:rFonts w:ascii="Bookman Old Style" w:hAnsi="Bookman Old Style" w:cs="Times New Roman"/>
                <w:sz w:val="24"/>
                <w:szCs w:val="24"/>
              </w:rPr>
              <w:t>2.</w:t>
            </w:r>
          </w:p>
        </w:tc>
        <w:tc>
          <w:tcPr>
            <w:tcW w:w="7920" w:type="dxa"/>
            <w:shd w:val="clear" w:color="auto" w:fill="auto"/>
          </w:tcPr>
          <w:p w14:paraId="0946FA2B" w14:textId="77777777" w:rsidR="001F26F3" w:rsidRPr="00120657" w:rsidRDefault="001F26F3" w:rsidP="00120657">
            <w:pPr>
              <w:autoSpaceDE w:val="0"/>
              <w:autoSpaceDN w:val="0"/>
              <w:adjustRightInd w:val="0"/>
              <w:rPr>
                <w:rFonts w:ascii="Bookman Old Style" w:hAnsi="Bookman Old Style" w:cs="Times New Roman"/>
                <w:sz w:val="24"/>
                <w:szCs w:val="24"/>
              </w:rPr>
            </w:pPr>
            <w:r w:rsidRPr="00120657">
              <w:rPr>
                <w:rFonts w:ascii="Bookman Old Style" w:hAnsi="Bookman Old Style" w:cs="Times New Roman"/>
                <w:sz w:val="24"/>
                <w:szCs w:val="24"/>
              </w:rPr>
              <w:t xml:space="preserve">Non-discounted and discounted cash flow techniques– Pay back, ARR, </w:t>
            </w:r>
          </w:p>
          <w:p w14:paraId="02F7FFA5" w14:textId="77777777" w:rsidR="001F26F3" w:rsidRPr="00120657" w:rsidRDefault="001F26F3" w:rsidP="00120657">
            <w:pPr>
              <w:autoSpaceDE w:val="0"/>
              <w:autoSpaceDN w:val="0"/>
              <w:adjustRightInd w:val="0"/>
              <w:rPr>
                <w:rFonts w:ascii="Bookman Old Style" w:hAnsi="Bookman Old Style" w:cs="Times New Roman"/>
                <w:sz w:val="24"/>
                <w:szCs w:val="24"/>
              </w:rPr>
            </w:pPr>
          </w:p>
        </w:tc>
      </w:tr>
      <w:tr w:rsidR="001F26F3" w:rsidRPr="00120657" w14:paraId="7E5ADAEA" w14:textId="77777777" w:rsidTr="00120657">
        <w:trPr>
          <w:trHeight w:val="450"/>
        </w:trPr>
        <w:tc>
          <w:tcPr>
            <w:tcW w:w="895" w:type="dxa"/>
            <w:vMerge/>
            <w:shd w:val="clear" w:color="auto" w:fill="auto"/>
          </w:tcPr>
          <w:p w14:paraId="2FF52C0B" w14:textId="77777777" w:rsidR="001F26F3" w:rsidRPr="00120657" w:rsidRDefault="001F26F3" w:rsidP="00120657">
            <w:pPr>
              <w:rPr>
                <w:rFonts w:ascii="Bookman Old Style" w:hAnsi="Bookman Old Style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6BA76534" w14:textId="77777777" w:rsidR="001F26F3" w:rsidRPr="00120657" w:rsidRDefault="001F26F3" w:rsidP="00120657">
            <w:pPr>
              <w:jc w:val="center"/>
              <w:rPr>
                <w:rFonts w:ascii="Bookman Old Style" w:hAnsi="Bookman Old Style" w:cs="Times New Roman"/>
                <w:sz w:val="24"/>
                <w:szCs w:val="24"/>
              </w:rPr>
            </w:pPr>
            <w:r w:rsidRPr="00120657">
              <w:rPr>
                <w:rFonts w:ascii="Bookman Old Style" w:hAnsi="Bookman Old Style" w:cs="Times New Roman"/>
                <w:sz w:val="24"/>
                <w:szCs w:val="24"/>
              </w:rPr>
              <w:t>3.</w:t>
            </w:r>
          </w:p>
        </w:tc>
        <w:tc>
          <w:tcPr>
            <w:tcW w:w="7920" w:type="dxa"/>
            <w:shd w:val="clear" w:color="auto" w:fill="auto"/>
          </w:tcPr>
          <w:p w14:paraId="0FE27979" w14:textId="77777777" w:rsidR="001F26F3" w:rsidRPr="00120657" w:rsidRDefault="001F26F3" w:rsidP="00120657">
            <w:pPr>
              <w:autoSpaceDE w:val="0"/>
              <w:autoSpaceDN w:val="0"/>
              <w:adjustRightInd w:val="0"/>
              <w:rPr>
                <w:rFonts w:ascii="Bookman Old Style" w:hAnsi="Bookman Old Style" w:cs="Times New Roman"/>
                <w:sz w:val="24"/>
                <w:szCs w:val="24"/>
              </w:rPr>
            </w:pPr>
            <w:r w:rsidRPr="00120657">
              <w:rPr>
                <w:rFonts w:ascii="Bookman Old Style" w:hAnsi="Bookman Old Style" w:cs="Times New Roman"/>
                <w:sz w:val="24"/>
                <w:szCs w:val="24"/>
              </w:rPr>
              <w:t>Discounted cash flow techniques NPV, IRR and Profitability index.</w:t>
            </w:r>
          </w:p>
        </w:tc>
      </w:tr>
      <w:tr w:rsidR="001F26F3" w:rsidRPr="00120657" w14:paraId="1F319432" w14:textId="77777777" w:rsidTr="00120657">
        <w:trPr>
          <w:trHeight w:val="450"/>
        </w:trPr>
        <w:tc>
          <w:tcPr>
            <w:tcW w:w="1885" w:type="dxa"/>
            <w:gridSpan w:val="2"/>
            <w:shd w:val="clear" w:color="auto" w:fill="auto"/>
          </w:tcPr>
          <w:p w14:paraId="7E8D398A" w14:textId="77777777" w:rsidR="001F26F3" w:rsidRPr="00120657" w:rsidRDefault="001F26F3" w:rsidP="00120657">
            <w:pPr>
              <w:jc w:val="center"/>
              <w:rPr>
                <w:rFonts w:ascii="Bookman Old Style" w:hAnsi="Bookman Old Style" w:cs="Times New Roman"/>
                <w:sz w:val="24"/>
                <w:szCs w:val="24"/>
              </w:rPr>
            </w:pPr>
            <w:r w:rsidRPr="00120657">
              <w:rPr>
                <w:rFonts w:ascii="Bookman Old Style" w:hAnsi="Bookman Old Style" w:cs="Times New Roman"/>
                <w:b/>
                <w:sz w:val="24"/>
                <w:szCs w:val="24"/>
              </w:rPr>
              <w:t>TEACHING SCHEDULE</w:t>
            </w:r>
          </w:p>
        </w:tc>
        <w:tc>
          <w:tcPr>
            <w:tcW w:w="7920" w:type="dxa"/>
            <w:shd w:val="clear" w:color="auto" w:fill="auto"/>
          </w:tcPr>
          <w:p w14:paraId="0AE57120" w14:textId="5EFFC116" w:rsidR="001F26F3" w:rsidRPr="00120657" w:rsidRDefault="001F26F3" w:rsidP="001F26F3">
            <w:pPr>
              <w:rPr>
                <w:rFonts w:ascii="Bookman Old Style" w:hAnsi="Bookman Old Style" w:cs="Times New Roman"/>
                <w:sz w:val="24"/>
                <w:szCs w:val="24"/>
              </w:rPr>
            </w:pPr>
            <w:r w:rsidRPr="00120657">
              <w:rPr>
                <w:rFonts w:ascii="Bookman Old Style" w:hAnsi="Bookman Old Style" w:cs="Times New Roman"/>
                <w:sz w:val="24"/>
                <w:szCs w:val="24"/>
              </w:rPr>
              <w:t xml:space="preserve">Complete Above Mentioned Topics </w:t>
            </w:r>
            <w:r w:rsidR="00CC6F8B">
              <w:rPr>
                <w:rFonts w:ascii="Bookman Old Style" w:hAnsi="Bookman Old Style" w:cs="Times New Roman"/>
                <w:sz w:val="24"/>
                <w:szCs w:val="24"/>
              </w:rPr>
              <w:t xml:space="preserve">in two </w:t>
            </w:r>
            <w:r w:rsidRPr="00120657">
              <w:rPr>
                <w:rFonts w:ascii="Bookman Old Style" w:hAnsi="Bookman Old Style" w:cs="Times New Roman"/>
                <w:sz w:val="24"/>
                <w:szCs w:val="24"/>
              </w:rPr>
              <w:t>Week and conduct one test.</w:t>
            </w:r>
          </w:p>
        </w:tc>
      </w:tr>
    </w:tbl>
    <w:p w14:paraId="4C0F0526" w14:textId="77777777" w:rsidR="00120657" w:rsidRPr="00120657" w:rsidRDefault="00120657" w:rsidP="00120657">
      <w:pPr>
        <w:rPr>
          <w:vanish/>
        </w:rPr>
      </w:pPr>
    </w:p>
    <w:tbl>
      <w:tblPr>
        <w:tblW w:w="9805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"/>
        <w:gridCol w:w="990"/>
        <w:gridCol w:w="7920"/>
      </w:tblGrid>
      <w:tr w:rsidR="008D2CD4" w:rsidRPr="00120657" w14:paraId="67C1E777" w14:textId="77777777" w:rsidTr="00120657">
        <w:trPr>
          <w:trHeight w:val="855"/>
        </w:trPr>
        <w:tc>
          <w:tcPr>
            <w:tcW w:w="895" w:type="dxa"/>
            <w:vMerge w:val="restart"/>
            <w:shd w:val="clear" w:color="auto" w:fill="auto"/>
          </w:tcPr>
          <w:p w14:paraId="77456B7A" w14:textId="77777777" w:rsidR="008D2CD4" w:rsidRPr="00120657" w:rsidRDefault="008D2CD4" w:rsidP="00120657">
            <w:pPr>
              <w:rPr>
                <w:rFonts w:ascii="Bookman Old Style" w:hAnsi="Bookman Old Style" w:cs="Times New Roman"/>
                <w:b/>
                <w:bCs/>
                <w:sz w:val="24"/>
                <w:szCs w:val="24"/>
              </w:rPr>
            </w:pPr>
            <w:r w:rsidRPr="00120657">
              <w:rPr>
                <w:rFonts w:ascii="Bookman Old Style" w:hAnsi="Bookman Old Style" w:cs="Times New Roman"/>
                <w:b/>
                <w:bCs/>
                <w:sz w:val="24"/>
                <w:szCs w:val="24"/>
              </w:rPr>
              <w:t>V</w:t>
            </w:r>
          </w:p>
        </w:tc>
        <w:tc>
          <w:tcPr>
            <w:tcW w:w="990" w:type="dxa"/>
            <w:shd w:val="clear" w:color="auto" w:fill="auto"/>
          </w:tcPr>
          <w:p w14:paraId="3D391E02" w14:textId="77777777" w:rsidR="008D2CD4" w:rsidRPr="00120657" w:rsidRDefault="008D2CD4" w:rsidP="00120657">
            <w:pPr>
              <w:rPr>
                <w:rFonts w:ascii="Bookman Old Style" w:hAnsi="Bookman Old Style" w:cs="Times New Roman"/>
                <w:sz w:val="24"/>
                <w:szCs w:val="24"/>
              </w:rPr>
            </w:pPr>
            <w:r w:rsidRPr="00120657">
              <w:rPr>
                <w:rFonts w:ascii="Bookman Old Style" w:hAnsi="Bookman Old Style" w:cs="Times New Roman"/>
                <w:sz w:val="24"/>
                <w:szCs w:val="24"/>
              </w:rPr>
              <w:t>1.</w:t>
            </w:r>
          </w:p>
        </w:tc>
        <w:tc>
          <w:tcPr>
            <w:tcW w:w="7920" w:type="dxa"/>
            <w:shd w:val="clear" w:color="auto" w:fill="auto"/>
          </w:tcPr>
          <w:p w14:paraId="534101C6" w14:textId="77777777" w:rsidR="008D2CD4" w:rsidRPr="00120657" w:rsidRDefault="008D2CD4" w:rsidP="00120657">
            <w:pPr>
              <w:autoSpaceDE w:val="0"/>
              <w:autoSpaceDN w:val="0"/>
              <w:adjustRightInd w:val="0"/>
              <w:rPr>
                <w:rFonts w:ascii="Bookman Old Style" w:hAnsi="Bookman Old Style" w:cs="Times New Roman"/>
                <w:b/>
                <w:bCs/>
                <w:sz w:val="24"/>
                <w:szCs w:val="24"/>
              </w:rPr>
            </w:pPr>
            <w:r w:rsidRPr="00120657">
              <w:rPr>
                <w:rFonts w:ascii="Bookman Old Style" w:hAnsi="Bookman Old Style" w:cs="Times New Roman"/>
                <w:b/>
                <w:bCs/>
                <w:sz w:val="24"/>
                <w:szCs w:val="24"/>
              </w:rPr>
              <w:t>Working Capital Management</w:t>
            </w:r>
          </w:p>
          <w:p w14:paraId="7FEDFAF8" w14:textId="77777777" w:rsidR="008D2CD4" w:rsidRPr="00120657" w:rsidRDefault="008D2CD4" w:rsidP="00120657">
            <w:pPr>
              <w:autoSpaceDE w:val="0"/>
              <w:autoSpaceDN w:val="0"/>
              <w:adjustRightInd w:val="0"/>
              <w:rPr>
                <w:rFonts w:ascii="Bookman Old Style" w:hAnsi="Bookman Old Style" w:cs="Times New Roman"/>
                <w:sz w:val="24"/>
                <w:szCs w:val="24"/>
              </w:rPr>
            </w:pPr>
            <w:r w:rsidRPr="00120657">
              <w:rPr>
                <w:rFonts w:ascii="Bookman Old Style" w:hAnsi="Bookman Old Style" w:cs="Times New Roman"/>
                <w:sz w:val="24"/>
                <w:szCs w:val="24"/>
              </w:rPr>
              <w:t>Meaning and nature of working capital. Determination of working capital requirement.</w:t>
            </w:r>
          </w:p>
        </w:tc>
      </w:tr>
      <w:tr w:rsidR="008D2CD4" w:rsidRPr="00120657" w14:paraId="02584C72" w14:textId="77777777" w:rsidTr="00120657">
        <w:trPr>
          <w:trHeight w:val="630"/>
        </w:trPr>
        <w:tc>
          <w:tcPr>
            <w:tcW w:w="895" w:type="dxa"/>
            <w:vMerge/>
            <w:shd w:val="clear" w:color="auto" w:fill="auto"/>
          </w:tcPr>
          <w:p w14:paraId="14D9A550" w14:textId="77777777" w:rsidR="008D2CD4" w:rsidRPr="00120657" w:rsidRDefault="008D2CD4" w:rsidP="00120657">
            <w:pPr>
              <w:rPr>
                <w:rFonts w:ascii="Bookman Old Style" w:hAnsi="Bookman Old Style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7CA7A2CF" w14:textId="77777777" w:rsidR="008D2CD4" w:rsidRPr="00120657" w:rsidRDefault="008D2CD4" w:rsidP="00120657">
            <w:pPr>
              <w:rPr>
                <w:rFonts w:ascii="Bookman Old Style" w:hAnsi="Bookman Old Style" w:cs="Times New Roman"/>
                <w:sz w:val="24"/>
                <w:szCs w:val="24"/>
              </w:rPr>
            </w:pPr>
            <w:r w:rsidRPr="00120657">
              <w:rPr>
                <w:rFonts w:ascii="Bookman Old Style" w:hAnsi="Bookman Old Style" w:cs="Times New Roman"/>
                <w:sz w:val="24"/>
                <w:szCs w:val="24"/>
              </w:rPr>
              <w:t>2.</w:t>
            </w:r>
          </w:p>
        </w:tc>
        <w:tc>
          <w:tcPr>
            <w:tcW w:w="7920" w:type="dxa"/>
            <w:shd w:val="clear" w:color="auto" w:fill="auto"/>
          </w:tcPr>
          <w:p w14:paraId="461DDA9B" w14:textId="77777777" w:rsidR="008D2CD4" w:rsidRPr="00120657" w:rsidRDefault="008D2CD4" w:rsidP="00120657">
            <w:pPr>
              <w:autoSpaceDE w:val="0"/>
              <w:autoSpaceDN w:val="0"/>
              <w:adjustRightInd w:val="0"/>
              <w:rPr>
                <w:rFonts w:ascii="Bookman Old Style" w:hAnsi="Bookman Old Style" w:cs="Times New Roman"/>
                <w:sz w:val="24"/>
                <w:szCs w:val="24"/>
              </w:rPr>
            </w:pPr>
            <w:r w:rsidRPr="00120657">
              <w:rPr>
                <w:rFonts w:ascii="Bookman Old Style" w:hAnsi="Bookman Old Style" w:cs="Times New Roman"/>
                <w:sz w:val="24"/>
                <w:szCs w:val="24"/>
              </w:rPr>
              <w:t>A brief overview of Cash management</w:t>
            </w:r>
          </w:p>
        </w:tc>
      </w:tr>
      <w:tr w:rsidR="008D2CD4" w:rsidRPr="00120657" w14:paraId="26980104" w14:textId="77777777" w:rsidTr="00120657">
        <w:trPr>
          <w:trHeight w:val="503"/>
        </w:trPr>
        <w:tc>
          <w:tcPr>
            <w:tcW w:w="895" w:type="dxa"/>
            <w:vMerge/>
            <w:shd w:val="clear" w:color="auto" w:fill="auto"/>
          </w:tcPr>
          <w:p w14:paraId="1079669E" w14:textId="77777777" w:rsidR="008D2CD4" w:rsidRPr="00120657" w:rsidRDefault="008D2CD4" w:rsidP="00120657">
            <w:pPr>
              <w:rPr>
                <w:rFonts w:ascii="Bookman Old Style" w:hAnsi="Bookman Old Style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1C626D88" w14:textId="77777777" w:rsidR="008D2CD4" w:rsidRPr="00120657" w:rsidRDefault="008D2CD4" w:rsidP="00120657">
            <w:pPr>
              <w:rPr>
                <w:rFonts w:ascii="Bookman Old Style" w:hAnsi="Bookman Old Style" w:cs="Times New Roman"/>
                <w:sz w:val="24"/>
                <w:szCs w:val="24"/>
              </w:rPr>
            </w:pPr>
            <w:r w:rsidRPr="00120657">
              <w:rPr>
                <w:rFonts w:ascii="Bookman Old Style" w:hAnsi="Bookman Old Style" w:cs="Times New Roman"/>
                <w:sz w:val="24"/>
                <w:szCs w:val="24"/>
              </w:rPr>
              <w:t>3.</w:t>
            </w:r>
          </w:p>
        </w:tc>
        <w:tc>
          <w:tcPr>
            <w:tcW w:w="7920" w:type="dxa"/>
            <w:shd w:val="clear" w:color="auto" w:fill="auto"/>
          </w:tcPr>
          <w:p w14:paraId="0710B262" w14:textId="77777777" w:rsidR="008D2CD4" w:rsidRPr="00120657" w:rsidRDefault="008D2CD4" w:rsidP="00120657">
            <w:pPr>
              <w:autoSpaceDE w:val="0"/>
              <w:autoSpaceDN w:val="0"/>
              <w:adjustRightInd w:val="0"/>
              <w:rPr>
                <w:rFonts w:ascii="Bookman Old Style" w:hAnsi="Bookman Old Style" w:cs="Times New Roman"/>
                <w:sz w:val="24"/>
                <w:szCs w:val="24"/>
              </w:rPr>
            </w:pPr>
            <w:r w:rsidRPr="00120657">
              <w:rPr>
                <w:rFonts w:ascii="Bookman Old Style" w:hAnsi="Bookman Old Style" w:cs="Times New Roman"/>
                <w:sz w:val="24"/>
                <w:szCs w:val="24"/>
              </w:rPr>
              <w:t>Inventory management</w:t>
            </w:r>
          </w:p>
        </w:tc>
      </w:tr>
      <w:tr w:rsidR="008D2CD4" w:rsidRPr="00120657" w14:paraId="3112959E" w14:textId="77777777" w:rsidTr="00120657">
        <w:trPr>
          <w:trHeight w:val="602"/>
        </w:trPr>
        <w:tc>
          <w:tcPr>
            <w:tcW w:w="895" w:type="dxa"/>
            <w:vMerge/>
            <w:shd w:val="clear" w:color="auto" w:fill="auto"/>
          </w:tcPr>
          <w:p w14:paraId="306BBEC3" w14:textId="77777777" w:rsidR="008D2CD4" w:rsidRPr="00120657" w:rsidRDefault="008D2CD4" w:rsidP="00120657">
            <w:pPr>
              <w:rPr>
                <w:rFonts w:ascii="Bookman Old Style" w:hAnsi="Bookman Old Style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3081FD2E" w14:textId="77777777" w:rsidR="008D2CD4" w:rsidRPr="00120657" w:rsidRDefault="008D2CD4" w:rsidP="00120657">
            <w:pPr>
              <w:rPr>
                <w:rFonts w:ascii="Bookman Old Style" w:hAnsi="Bookman Old Style" w:cs="Times New Roman"/>
                <w:sz w:val="24"/>
                <w:szCs w:val="24"/>
              </w:rPr>
            </w:pPr>
            <w:r w:rsidRPr="00120657">
              <w:rPr>
                <w:rFonts w:ascii="Bookman Old Style" w:hAnsi="Bookman Old Style" w:cs="Times New Roman"/>
                <w:sz w:val="24"/>
                <w:szCs w:val="24"/>
              </w:rPr>
              <w:t>4.</w:t>
            </w:r>
          </w:p>
        </w:tc>
        <w:tc>
          <w:tcPr>
            <w:tcW w:w="7920" w:type="dxa"/>
            <w:shd w:val="clear" w:color="auto" w:fill="auto"/>
          </w:tcPr>
          <w:p w14:paraId="05DAAC59" w14:textId="77777777" w:rsidR="008D2CD4" w:rsidRPr="00120657" w:rsidRDefault="008D2CD4" w:rsidP="00120657">
            <w:pPr>
              <w:autoSpaceDE w:val="0"/>
              <w:autoSpaceDN w:val="0"/>
              <w:adjustRightInd w:val="0"/>
              <w:rPr>
                <w:rFonts w:ascii="Bookman Old Style" w:hAnsi="Bookman Old Style" w:cs="Times New Roman"/>
                <w:sz w:val="24"/>
                <w:szCs w:val="24"/>
              </w:rPr>
            </w:pPr>
            <w:r w:rsidRPr="00120657">
              <w:rPr>
                <w:rFonts w:ascii="Bookman Old Style" w:hAnsi="Bookman Old Style" w:cs="Times New Roman"/>
                <w:sz w:val="24"/>
                <w:szCs w:val="24"/>
              </w:rPr>
              <w:t>Receivables management.</w:t>
            </w:r>
          </w:p>
        </w:tc>
      </w:tr>
      <w:tr w:rsidR="008D2CD4" w:rsidRPr="00120657" w14:paraId="7996AB6C" w14:textId="77777777" w:rsidTr="00120657">
        <w:trPr>
          <w:trHeight w:val="602"/>
        </w:trPr>
        <w:tc>
          <w:tcPr>
            <w:tcW w:w="1885" w:type="dxa"/>
            <w:gridSpan w:val="2"/>
            <w:shd w:val="clear" w:color="auto" w:fill="auto"/>
          </w:tcPr>
          <w:p w14:paraId="3102AC96" w14:textId="77777777" w:rsidR="008D2CD4" w:rsidRPr="00120657" w:rsidRDefault="008D2CD4" w:rsidP="00120657">
            <w:pPr>
              <w:jc w:val="center"/>
              <w:rPr>
                <w:rFonts w:ascii="Bookman Old Style" w:hAnsi="Bookman Old Style" w:cs="Times New Roman"/>
                <w:sz w:val="24"/>
                <w:szCs w:val="24"/>
              </w:rPr>
            </w:pPr>
            <w:r w:rsidRPr="00120657">
              <w:rPr>
                <w:rFonts w:ascii="Bookman Old Style" w:hAnsi="Bookman Old Style" w:cs="Times New Roman"/>
                <w:b/>
                <w:sz w:val="24"/>
                <w:szCs w:val="24"/>
              </w:rPr>
              <w:t>TEACHING SCHEDULE</w:t>
            </w:r>
          </w:p>
        </w:tc>
        <w:tc>
          <w:tcPr>
            <w:tcW w:w="7920" w:type="dxa"/>
            <w:shd w:val="clear" w:color="auto" w:fill="auto"/>
          </w:tcPr>
          <w:p w14:paraId="4EA3B655" w14:textId="4568E19D" w:rsidR="008D2CD4" w:rsidRPr="00120657" w:rsidRDefault="008D2CD4" w:rsidP="008D2CD4">
            <w:pPr>
              <w:rPr>
                <w:rFonts w:ascii="Bookman Old Style" w:hAnsi="Bookman Old Style" w:cs="Times New Roman"/>
                <w:sz w:val="24"/>
                <w:szCs w:val="24"/>
              </w:rPr>
            </w:pPr>
            <w:r w:rsidRPr="00120657">
              <w:rPr>
                <w:rFonts w:ascii="Bookman Old Style" w:hAnsi="Bookman Old Style" w:cs="Times New Roman"/>
                <w:sz w:val="24"/>
                <w:szCs w:val="24"/>
              </w:rPr>
              <w:t xml:space="preserve">Complete Above Mentioned Topics </w:t>
            </w:r>
            <w:r w:rsidR="00CC6F8B">
              <w:rPr>
                <w:rFonts w:ascii="Bookman Old Style" w:hAnsi="Bookman Old Style" w:cs="Times New Roman"/>
                <w:sz w:val="24"/>
                <w:szCs w:val="24"/>
              </w:rPr>
              <w:t xml:space="preserve">in two week </w:t>
            </w:r>
            <w:r w:rsidRPr="00120657">
              <w:rPr>
                <w:rFonts w:ascii="Bookman Old Style" w:hAnsi="Bookman Old Style" w:cs="Times New Roman"/>
                <w:sz w:val="24"/>
                <w:szCs w:val="24"/>
              </w:rPr>
              <w:t>and complete IA.</w:t>
            </w:r>
          </w:p>
        </w:tc>
      </w:tr>
    </w:tbl>
    <w:p w14:paraId="243B588E" w14:textId="77777777" w:rsidR="00454B22" w:rsidRDefault="00454B22"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 w14:paraId="13C0FF0E" w14:textId="77777777" w:rsidR="00BA7A3B" w:rsidRDefault="007666DD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noProof/>
          <w:sz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65522516" wp14:editId="1B65A4D8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0" t="0" r="0" b="0"/>
                <wp:wrapNone/>
                <wp:docPr id="10" name="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48417C" id=" 8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-12.95pt" to="491.4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" strokeweight="1pt">
                <o:lock v:ext="edit" shapetype="f"/>
              </v:line>
            </w:pict>
          </mc:Fallback>
        </mc:AlternateContent>
      </w:r>
    </w:p>
    <w:p w14:paraId="6E0569CA" w14:textId="77777777" w:rsidR="00BA7A3B" w:rsidRDefault="007666DD">
      <w:pPr>
        <w:spacing w:line="229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noProof/>
          <w:sz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571C2DE" wp14:editId="184D94AB">
                <wp:simplePos x="0" y="0"/>
                <wp:positionH relativeFrom="column">
                  <wp:posOffset>-65405</wp:posOffset>
                </wp:positionH>
                <wp:positionV relativeFrom="paragraph">
                  <wp:posOffset>124460</wp:posOffset>
                </wp:positionV>
                <wp:extent cx="6313170" cy="0"/>
                <wp:effectExtent l="0" t="0" r="0" b="0"/>
                <wp:wrapNone/>
                <wp:docPr id="9" name="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51A8CE" id=" 9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5pt,9.8pt" to="491.95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" strokeweight="1pt">
                <o:lock v:ext="edit" shapetype="f"/>
              </v:line>
            </w:pict>
          </mc:Fallback>
        </mc:AlternateContent>
      </w:r>
    </w:p>
    <w:p w14:paraId="60B862F1" w14:textId="77777777" w:rsidR="00BA7A3B" w:rsidRDefault="00BA7A3B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Methodology of Teaching:</w:t>
      </w:r>
    </w:p>
    <w:p w14:paraId="1CB89B6F" w14:textId="77777777" w:rsidR="00CC367C" w:rsidRDefault="00CC367C"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 w14:paraId="712FA9AB" w14:textId="77777777" w:rsidR="00BA7A3B" w:rsidRDefault="00BA7A3B">
      <w:pPr>
        <w:spacing w:line="20" w:lineRule="exact"/>
        <w:rPr>
          <w:rFonts w:ascii="Times New Roman" w:eastAsia="Times New Roman" w:hAnsi="Times New Roman"/>
          <w:sz w:val="24"/>
        </w:rPr>
      </w:pPr>
    </w:p>
    <w:p w14:paraId="4C8CF5BD" w14:textId="77777777" w:rsidR="00BE5F96" w:rsidRPr="00BE5F96" w:rsidRDefault="00BE5F96" w:rsidP="00BE5F96">
      <w:pPr>
        <w:numPr>
          <w:ilvl w:val="0"/>
          <w:numId w:val="4"/>
        </w:numPr>
        <w:spacing w:line="312" w:lineRule="auto"/>
        <w:ind w:right="240"/>
        <w:rPr>
          <w:rFonts w:ascii="Times New Roman" w:eastAsia="Times New Roman" w:hAnsi="Times New Roman"/>
          <w:b/>
          <w:sz w:val="24"/>
          <w:lang w:val="en-US"/>
        </w:rPr>
      </w:pPr>
      <w:r w:rsidRPr="00BE5F96">
        <w:rPr>
          <w:rFonts w:ascii="Times New Roman" w:eastAsia="Times New Roman" w:hAnsi="Times New Roman"/>
          <w:b/>
          <w:sz w:val="24"/>
          <w:lang w:val="en-US"/>
        </w:rPr>
        <w:t>Lecture</w:t>
      </w:r>
    </w:p>
    <w:p w14:paraId="56BC2DCC" w14:textId="77777777" w:rsidR="00BE5F96" w:rsidRPr="00BE5F96" w:rsidRDefault="00BE5F96" w:rsidP="00BE5F96">
      <w:pPr>
        <w:numPr>
          <w:ilvl w:val="0"/>
          <w:numId w:val="4"/>
        </w:numPr>
        <w:spacing w:line="312" w:lineRule="auto"/>
        <w:ind w:right="240"/>
        <w:rPr>
          <w:rFonts w:ascii="Times New Roman" w:eastAsia="Times New Roman" w:hAnsi="Times New Roman"/>
          <w:b/>
          <w:sz w:val="24"/>
          <w:lang w:val="en-US"/>
        </w:rPr>
      </w:pPr>
      <w:r w:rsidRPr="00BE5F96">
        <w:rPr>
          <w:rFonts w:ascii="Times New Roman" w:eastAsia="Times New Roman" w:hAnsi="Times New Roman"/>
          <w:b/>
          <w:sz w:val="24"/>
          <w:lang w:val="en-US"/>
        </w:rPr>
        <w:t>Detailed Discussion</w:t>
      </w:r>
    </w:p>
    <w:p w14:paraId="0C35D8A8" w14:textId="77777777" w:rsidR="00BE5F96" w:rsidRPr="00BE5F96" w:rsidRDefault="00BE5F96" w:rsidP="00BE5F96">
      <w:pPr>
        <w:numPr>
          <w:ilvl w:val="0"/>
          <w:numId w:val="4"/>
        </w:numPr>
        <w:spacing w:line="312" w:lineRule="auto"/>
        <w:ind w:right="240"/>
        <w:rPr>
          <w:rFonts w:ascii="Times New Roman" w:eastAsia="Times New Roman" w:hAnsi="Times New Roman"/>
          <w:b/>
          <w:sz w:val="24"/>
          <w:lang w:val="en-US"/>
        </w:rPr>
      </w:pPr>
      <w:r w:rsidRPr="00BE5F96">
        <w:rPr>
          <w:rFonts w:ascii="Times New Roman" w:eastAsia="Times New Roman" w:hAnsi="Times New Roman"/>
          <w:b/>
          <w:sz w:val="24"/>
          <w:lang w:val="en-US"/>
        </w:rPr>
        <w:t>Problem Solving</w:t>
      </w:r>
    </w:p>
    <w:p w14:paraId="08C56DF1" w14:textId="77777777" w:rsidR="00BE5F96" w:rsidRDefault="00BE5F96" w:rsidP="00BE5F96">
      <w:pPr>
        <w:numPr>
          <w:ilvl w:val="0"/>
          <w:numId w:val="4"/>
        </w:numPr>
        <w:spacing w:line="312" w:lineRule="auto"/>
        <w:ind w:right="240"/>
        <w:rPr>
          <w:rFonts w:ascii="Times New Roman" w:eastAsia="Times New Roman" w:hAnsi="Times New Roman"/>
          <w:b/>
          <w:sz w:val="24"/>
          <w:lang w:val="en-US"/>
        </w:rPr>
      </w:pPr>
      <w:r w:rsidRPr="00BE5F96">
        <w:rPr>
          <w:rFonts w:ascii="Times New Roman" w:eastAsia="Times New Roman" w:hAnsi="Times New Roman"/>
          <w:b/>
          <w:sz w:val="24"/>
          <w:lang w:val="en-US"/>
        </w:rPr>
        <w:t>Case Studies Analysis</w:t>
      </w:r>
    </w:p>
    <w:p w14:paraId="19175FEA" w14:textId="77777777" w:rsidR="00BA7A3B" w:rsidRPr="00BE5F96" w:rsidRDefault="00BE5F96" w:rsidP="00BE5F96">
      <w:pPr>
        <w:numPr>
          <w:ilvl w:val="0"/>
          <w:numId w:val="4"/>
        </w:numPr>
        <w:spacing w:line="312" w:lineRule="auto"/>
        <w:ind w:right="240"/>
        <w:rPr>
          <w:rFonts w:ascii="Times New Roman" w:eastAsia="Times New Roman" w:hAnsi="Times New Roman"/>
          <w:b/>
          <w:sz w:val="24"/>
          <w:lang w:val="en-US"/>
        </w:rPr>
      </w:pPr>
      <w:r w:rsidRPr="00BE5F96">
        <w:rPr>
          <w:rFonts w:ascii="Times New Roman" w:eastAsia="Times New Roman" w:hAnsi="Times New Roman"/>
          <w:b/>
          <w:sz w:val="24"/>
          <w:lang w:val="en-US"/>
        </w:rPr>
        <w:t>Revise And Review</w:t>
      </w:r>
    </w:p>
    <w:p w14:paraId="30C751AD" w14:textId="77777777" w:rsidR="00BA7A3B" w:rsidRDefault="007666DD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noProof/>
          <w:sz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34D2BAD" wp14:editId="72917797">
                <wp:simplePos x="0" y="0"/>
                <wp:positionH relativeFrom="column">
                  <wp:posOffset>-71755</wp:posOffset>
                </wp:positionH>
                <wp:positionV relativeFrom="paragraph">
                  <wp:posOffset>90805</wp:posOffset>
                </wp:positionV>
                <wp:extent cx="6313170" cy="0"/>
                <wp:effectExtent l="0" t="0" r="0" b="0"/>
                <wp:wrapNone/>
                <wp:docPr id="8" name="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12764A" id=" 10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7.15pt" to="491.4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" strokeweight="1pt">
                <o:lock v:ext="edit" shapetype="f"/>
              </v:line>
            </w:pict>
          </mc:Fallback>
        </mc:AlternateContent>
      </w:r>
    </w:p>
    <w:p w14:paraId="69952021" w14:textId="77777777" w:rsidR="00BA7A3B" w:rsidRDefault="00BA7A3B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18FE7A5E" w14:textId="77777777" w:rsidR="00BA7A3B" w:rsidRDefault="00BA7A3B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75A91C98" w14:textId="77777777" w:rsidR="00BA7A3B" w:rsidRDefault="00BA7A3B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73BAF91D" w14:textId="77777777" w:rsidR="00BA7A3B" w:rsidRDefault="00BA7A3B">
      <w:pPr>
        <w:spacing w:line="298" w:lineRule="exact"/>
        <w:rPr>
          <w:rFonts w:ascii="Times New Roman" w:eastAsia="Times New Roman" w:hAnsi="Times New Roman"/>
          <w:sz w:val="24"/>
        </w:rPr>
      </w:pPr>
    </w:p>
    <w:p w14:paraId="66F3BE26" w14:textId="77777777" w:rsidR="00BA7A3B" w:rsidRDefault="007666DD">
      <w:pPr>
        <w:spacing w:line="0" w:lineRule="atLeast"/>
        <w:rPr>
          <w:rFonts w:ascii="Times New Roman" w:eastAsia="Times New Roman" w:hAnsi="Times New Roman"/>
          <w:b/>
          <w:sz w:val="24"/>
        </w:rPr>
      </w:pPr>
      <w:bookmarkStart w:id="2" w:name="page2"/>
      <w:bookmarkEnd w:id="2"/>
      <w:r>
        <w:rPr>
          <w:rFonts w:ascii="Times New Roman" w:eastAsia="Times New Roman" w:hAnsi="Times New Roman"/>
          <w:b/>
          <w:noProof/>
          <w:sz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1A5E3D9" wp14:editId="6422EFBF">
                <wp:simplePos x="0" y="0"/>
                <wp:positionH relativeFrom="column">
                  <wp:posOffset>6235065</wp:posOffset>
                </wp:positionH>
                <wp:positionV relativeFrom="paragraph">
                  <wp:posOffset>7620</wp:posOffset>
                </wp:positionV>
                <wp:extent cx="0" cy="1003935"/>
                <wp:effectExtent l="0" t="0" r="19050" b="5715"/>
                <wp:wrapNone/>
                <wp:docPr id="7" name="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0039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C7F4E4" id=" 12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0.95pt,.6pt" to="490.95pt,7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" strokeweight="1pt">
                <o:lock v:ext="edit" shapetype="f"/>
              </v:line>
            </w:pict>
          </mc:Fallback>
        </mc:AlternateContent>
      </w:r>
      <w:r w:rsidR="00BA7A3B">
        <w:rPr>
          <w:rFonts w:ascii="Times New Roman" w:eastAsia="Times New Roman" w:hAnsi="Times New Roman"/>
          <w:b/>
          <w:sz w:val="24"/>
        </w:rPr>
        <w:t>ASSESSMENT</w:t>
      </w:r>
    </w:p>
    <w:p w14:paraId="2FD2B84F" w14:textId="77777777" w:rsidR="00BA7A3B" w:rsidRDefault="007666DD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noProof/>
          <w:sz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B544C27" wp14:editId="5BFA3EDF">
                <wp:simplePos x="0" y="0"/>
                <wp:positionH relativeFrom="column">
                  <wp:posOffset>-68580</wp:posOffset>
                </wp:positionH>
                <wp:positionV relativeFrom="paragraph">
                  <wp:posOffset>-167640</wp:posOffset>
                </wp:positionV>
                <wp:extent cx="0" cy="1003935"/>
                <wp:effectExtent l="0" t="0" r="19050" b="5715"/>
                <wp:wrapNone/>
                <wp:docPr id="6" name="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0039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402A4D" id=" 11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-13.2pt" to="-5.4pt,6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" strokeweight="1pt">
                <o:lock v:ext="edit" shapetype="f"/>
              </v:line>
            </w:pict>
          </mc:Fallback>
        </mc:AlternateContent>
      </w:r>
    </w:p>
    <w:p w14:paraId="41F575E2" w14:textId="77777777" w:rsidR="00BA7A3B" w:rsidRDefault="00BA7A3B">
      <w:pPr>
        <w:spacing w:line="221" w:lineRule="exact"/>
        <w:rPr>
          <w:rFonts w:ascii="Times New Roman" w:eastAsia="Times New Roman" w:hAnsi="Times New Roman"/>
        </w:rPr>
      </w:pPr>
    </w:p>
    <w:p w14:paraId="00B82803" w14:textId="77777777" w:rsidR="00BA7A3B" w:rsidRDefault="00BA7A3B" w:rsidP="00120657">
      <w:pPr>
        <w:spacing w:line="0" w:lineRule="atLeast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Tentative date of assessments/ assignments (time frame):</w:t>
      </w:r>
    </w:p>
    <w:p w14:paraId="33E3A474" w14:textId="112A38BC" w:rsidR="00120657" w:rsidRPr="008D6611" w:rsidRDefault="009C0553" w:rsidP="00120657">
      <w:pPr>
        <w:autoSpaceDE w:val="0"/>
        <w:autoSpaceDN w:val="0"/>
        <w:adjustRightInd w:val="0"/>
        <w:jc w:val="both"/>
        <w:rPr>
          <w:rFonts w:ascii="Bookman Old Style" w:hAnsi="Bookman Old Style" w:cs="Times New Roman"/>
          <w:b/>
          <w:bCs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From Unit II</w:t>
      </w:r>
      <w:r w:rsidRPr="00935136">
        <w:rPr>
          <w:rFonts w:ascii="Bookman Old Style" w:hAnsi="Bookman Old Style"/>
          <w:sz w:val="24"/>
          <w:szCs w:val="24"/>
        </w:rPr>
        <w:t xml:space="preserve"> </w:t>
      </w:r>
      <w:r w:rsidRPr="009C0553">
        <w:rPr>
          <w:rFonts w:ascii="Bookman Old Style" w:hAnsi="Bookman Old Style"/>
          <w:b/>
          <w:bCs/>
          <w:sz w:val="24"/>
          <w:szCs w:val="24"/>
        </w:rPr>
        <w:t>Financing Decision</w:t>
      </w:r>
      <w:r>
        <w:rPr>
          <w:rFonts w:ascii="Bookman Old Style" w:hAnsi="Bookman Old Style"/>
          <w:b/>
          <w:bCs/>
          <w:sz w:val="24"/>
          <w:szCs w:val="24"/>
        </w:rPr>
        <w:t xml:space="preserve"> </w:t>
      </w:r>
      <w:r w:rsidRPr="00935136">
        <w:rPr>
          <w:rFonts w:ascii="Bookman Old Style" w:hAnsi="Bookman Old Style"/>
          <w:sz w:val="24"/>
          <w:szCs w:val="24"/>
        </w:rPr>
        <w:t xml:space="preserve">By </w:t>
      </w:r>
      <w:r>
        <w:rPr>
          <w:rFonts w:ascii="Bookman Old Style" w:hAnsi="Bookman Old Style"/>
          <w:sz w:val="24"/>
          <w:szCs w:val="24"/>
        </w:rPr>
        <w:t xml:space="preserve">fourth Week </w:t>
      </w:r>
      <w:proofErr w:type="gramStart"/>
      <w:r w:rsidR="00120657">
        <w:rPr>
          <w:rFonts w:ascii="Bookman Old Style" w:hAnsi="Bookman Old Style"/>
          <w:sz w:val="24"/>
          <w:szCs w:val="24"/>
        </w:rPr>
        <w:t>of</w:t>
      </w:r>
      <w:r w:rsidR="0082032F">
        <w:rPr>
          <w:rFonts w:ascii="Bookman Old Style" w:hAnsi="Bookman Old Style"/>
          <w:sz w:val="24"/>
          <w:szCs w:val="24"/>
        </w:rPr>
        <w:t xml:space="preserve"> </w:t>
      </w:r>
      <w:r w:rsidR="00CC6F8B">
        <w:rPr>
          <w:rFonts w:ascii="Bookman Old Style" w:hAnsi="Bookman Old Style"/>
          <w:sz w:val="24"/>
          <w:szCs w:val="24"/>
        </w:rPr>
        <w:t xml:space="preserve"> </w:t>
      </w:r>
      <w:r w:rsidR="00EA3A00">
        <w:rPr>
          <w:rFonts w:ascii="Bookman Old Style" w:hAnsi="Bookman Old Style"/>
          <w:sz w:val="24"/>
          <w:szCs w:val="24"/>
        </w:rPr>
        <w:t>August</w:t>
      </w:r>
      <w:proofErr w:type="gramEnd"/>
      <w:r w:rsidR="00EA3A00">
        <w:rPr>
          <w:rFonts w:ascii="Bookman Old Style" w:hAnsi="Bookman Old Style"/>
          <w:sz w:val="24"/>
          <w:szCs w:val="24"/>
        </w:rPr>
        <w:t xml:space="preserve"> </w:t>
      </w:r>
      <w:r w:rsidR="0082032F">
        <w:rPr>
          <w:rFonts w:ascii="Bookman Old Style" w:hAnsi="Bookman Old Style"/>
          <w:sz w:val="24"/>
          <w:szCs w:val="24"/>
        </w:rPr>
        <w:t>20</w:t>
      </w:r>
      <w:r w:rsidR="008A1CA2">
        <w:rPr>
          <w:rFonts w:ascii="Bookman Old Style" w:hAnsi="Bookman Old Style"/>
          <w:sz w:val="24"/>
          <w:szCs w:val="24"/>
        </w:rPr>
        <w:t>22</w:t>
      </w:r>
      <w:r>
        <w:rPr>
          <w:rFonts w:ascii="Bookman Old Style" w:hAnsi="Bookman Old Style"/>
          <w:sz w:val="24"/>
          <w:szCs w:val="24"/>
        </w:rPr>
        <w:t xml:space="preserve"> take one test</w:t>
      </w:r>
      <w:r w:rsidR="00120657">
        <w:rPr>
          <w:rFonts w:ascii="Bookman Old Style" w:hAnsi="Bookman Old Style"/>
          <w:sz w:val="24"/>
          <w:szCs w:val="24"/>
        </w:rPr>
        <w:t xml:space="preserve"> and first assignment</w:t>
      </w:r>
      <w:r w:rsidRPr="00935136">
        <w:rPr>
          <w:rFonts w:ascii="Bookman Old Style" w:hAnsi="Bookman Old Style"/>
          <w:sz w:val="24"/>
          <w:szCs w:val="24"/>
        </w:rPr>
        <w:t>.</w:t>
      </w:r>
      <w:r>
        <w:rPr>
          <w:rFonts w:ascii="Bookman Old Style" w:hAnsi="Bookman Old Style"/>
          <w:sz w:val="24"/>
          <w:szCs w:val="24"/>
        </w:rPr>
        <w:t xml:space="preserve"> </w:t>
      </w:r>
      <w:r w:rsidRPr="00935136">
        <w:rPr>
          <w:rFonts w:ascii="Bookman Old Style" w:hAnsi="Bookman Old Style"/>
          <w:sz w:val="24"/>
          <w:szCs w:val="24"/>
        </w:rPr>
        <w:t xml:space="preserve">By </w:t>
      </w:r>
      <w:r w:rsidR="0082032F">
        <w:rPr>
          <w:rFonts w:ascii="Bookman Old Style" w:hAnsi="Bookman Old Style"/>
          <w:sz w:val="24"/>
          <w:szCs w:val="24"/>
        </w:rPr>
        <w:t xml:space="preserve">second week of </w:t>
      </w:r>
      <w:proofErr w:type="spellStart"/>
      <w:proofErr w:type="gramStart"/>
      <w:r w:rsidR="00EA3A00">
        <w:rPr>
          <w:rFonts w:ascii="Bookman Old Style" w:hAnsi="Bookman Old Style"/>
          <w:sz w:val="24"/>
          <w:szCs w:val="24"/>
        </w:rPr>
        <w:t>september</w:t>
      </w:r>
      <w:proofErr w:type="spellEnd"/>
      <w:proofErr w:type="gramEnd"/>
      <w:r w:rsidR="00306E47">
        <w:rPr>
          <w:rFonts w:ascii="Bookman Old Style" w:hAnsi="Bookman Old Style"/>
          <w:sz w:val="24"/>
          <w:szCs w:val="24"/>
        </w:rPr>
        <w:t xml:space="preserve"> </w:t>
      </w:r>
      <w:r w:rsidR="0082032F">
        <w:rPr>
          <w:rFonts w:ascii="Bookman Old Style" w:hAnsi="Bookman Old Style"/>
          <w:sz w:val="24"/>
          <w:szCs w:val="24"/>
        </w:rPr>
        <w:t>20</w:t>
      </w:r>
      <w:r w:rsidR="008A1CA2">
        <w:rPr>
          <w:rFonts w:ascii="Bookman Old Style" w:hAnsi="Bookman Old Style"/>
          <w:sz w:val="24"/>
          <w:szCs w:val="24"/>
        </w:rPr>
        <w:t>22</w:t>
      </w:r>
      <w:r>
        <w:rPr>
          <w:rFonts w:ascii="Bookman Old Style" w:hAnsi="Bookman Old Style"/>
          <w:sz w:val="24"/>
          <w:szCs w:val="24"/>
        </w:rPr>
        <w:t xml:space="preserve"> conduct Second test from Unit III Dividend decision</w:t>
      </w:r>
      <w:r w:rsidRPr="00935136">
        <w:rPr>
          <w:rFonts w:ascii="Bookman Old Style" w:hAnsi="Bookman Old Style"/>
          <w:sz w:val="24"/>
          <w:szCs w:val="24"/>
        </w:rPr>
        <w:t>.</w:t>
      </w:r>
      <w:r w:rsidR="00EA3A00">
        <w:rPr>
          <w:rFonts w:ascii="Bookman Old Style" w:hAnsi="Bookman Old Style"/>
          <w:sz w:val="24"/>
          <w:szCs w:val="24"/>
        </w:rPr>
        <w:t xml:space="preserve"> By third</w:t>
      </w:r>
      <w:r w:rsidR="0082032F">
        <w:rPr>
          <w:rFonts w:ascii="Bookman Old Style" w:hAnsi="Bookman Old Style"/>
          <w:sz w:val="24"/>
          <w:szCs w:val="24"/>
        </w:rPr>
        <w:t xml:space="preserve"> Week </w:t>
      </w:r>
      <w:proofErr w:type="gramStart"/>
      <w:r w:rsidR="0082032F">
        <w:rPr>
          <w:rFonts w:ascii="Bookman Old Style" w:hAnsi="Bookman Old Style"/>
          <w:sz w:val="24"/>
          <w:szCs w:val="24"/>
        </w:rPr>
        <w:t>Of</w:t>
      </w:r>
      <w:proofErr w:type="gramEnd"/>
      <w:r w:rsidR="0082032F">
        <w:rPr>
          <w:rFonts w:ascii="Bookman Old Style" w:hAnsi="Bookman Old Style"/>
          <w:sz w:val="24"/>
          <w:szCs w:val="24"/>
        </w:rPr>
        <w:t xml:space="preserve"> </w:t>
      </w:r>
      <w:r w:rsidR="00EA3A00">
        <w:rPr>
          <w:rFonts w:ascii="Bookman Old Style" w:hAnsi="Bookman Old Style"/>
          <w:sz w:val="24"/>
          <w:szCs w:val="24"/>
        </w:rPr>
        <w:t>October</w:t>
      </w:r>
      <w:r w:rsidR="00306E47">
        <w:rPr>
          <w:rFonts w:ascii="Bookman Old Style" w:hAnsi="Bookman Old Style"/>
          <w:sz w:val="24"/>
          <w:szCs w:val="24"/>
        </w:rPr>
        <w:t xml:space="preserve"> </w:t>
      </w:r>
      <w:r w:rsidR="0082032F">
        <w:rPr>
          <w:rFonts w:ascii="Bookman Old Style" w:hAnsi="Bookman Old Style"/>
          <w:sz w:val="24"/>
          <w:szCs w:val="24"/>
        </w:rPr>
        <w:t>20</w:t>
      </w:r>
      <w:r w:rsidR="008A1CA2">
        <w:rPr>
          <w:rFonts w:ascii="Bookman Old Style" w:hAnsi="Bookman Old Style"/>
          <w:sz w:val="24"/>
          <w:szCs w:val="24"/>
        </w:rPr>
        <w:t>22</w:t>
      </w:r>
      <w:r w:rsidR="00120657">
        <w:rPr>
          <w:rFonts w:ascii="Bookman Old Style" w:hAnsi="Bookman Old Style"/>
          <w:sz w:val="24"/>
          <w:szCs w:val="24"/>
        </w:rPr>
        <w:t xml:space="preserve"> conduct third test and take second assignment on the topic </w:t>
      </w:r>
      <w:r w:rsidR="00120657">
        <w:rPr>
          <w:rFonts w:ascii="Bookman Old Style" w:hAnsi="Bookman Old Style" w:cs="Times New Roman"/>
          <w:b/>
          <w:bCs/>
          <w:sz w:val="24"/>
          <w:szCs w:val="24"/>
        </w:rPr>
        <w:t>Long term investment decision -</w:t>
      </w:r>
      <w:r w:rsidR="00120657" w:rsidRPr="008D6611">
        <w:rPr>
          <w:rFonts w:ascii="Bookman Old Style" w:hAnsi="Bookman Old Style" w:cs="Times New Roman"/>
          <w:b/>
          <w:bCs/>
          <w:sz w:val="24"/>
          <w:szCs w:val="24"/>
        </w:rPr>
        <w:t>Capital Budgeting Decision</w:t>
      </w:r>
    </w:p>
    <w:p w14:paraId="3F28B3CF" w14:textId="77777777" w:rsidR="00BE5F96" w:rsidRPr="009C0553" w:rsidRDefault="00120657">
      <w:pPr>
        <w:spacing w:line="0" w:lineRule="atLeast"/>
        <w:rPr>
          <w:rFonts w:ascii="Bookman Old Style" w:hAnsi="Bookman Old Style"/>
          <w:b/>
          <w:bCs/>
          <w:sz w:val="24"/>
          <w:szCs w:val="24"/>
        </w:rPr>
      </w:pPr>
      <w:r w:rsidRPr="00935136">
        <w:rPr>
          <w:rFonts w:ascii="Bookman Old Style" w:hAnsi="Bookman Old Style"/>
          <w:sz w:val="24"/>
          <w:szCs w:val="24"/>
        </w:rPr>
        <w:t>.</w:t>
      </w:r>
    </w:p>
    <w:p w14:paraId="1786DDFC" w14:textId="77777777" w:rsidR="00BA7A3B" w:rsidRDefault="00BA7A3B">
      <w:pPr>
        <w:spacing w:line="241" w:lineRule="exact"/>
        <w:rPr>
          <w:rFonts w:ascii="Times New Roman" w:eastAsia="Times New Roman" w:hAnsi="Times New Roman"/>
        </w:rPr>
      </w:pPr>
    </w:p>
    <w:p w14:paraId="2BFEDD2C" w14:textId="77777777" w:rsidR="00BA7A3B" w:rsidRDefault="00BA7A3B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Criteria of Assessment:</w:t>
      </w:r>
    </w:p>
    <w:p w14:paraId="6B77A58B" w14:textId="77777777" w:rsidR="00BE5F96" w:rsidRDefault="00BE5F96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As Prescribed By the University. Test and Assignments for Internal Assessment. </w:t>
      </w:r>
    </w:p>
    <w:p w14:paraId="4E19886F" w14:textId="77777777" w:rsidR="00186C6C" w:rsidRDefault="00186C6C"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 w14:paraId="4493E789" w14:textId="4AE79E75" w:rsidR="00186C6C" w:rsidRDefault="00186C6C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                                           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/>
          <w:b/>
          <w:sz w:val="24"/>
        </w:rPr>
        <w:t>Alpana</w:t>
      </w:r>
      <w:proofErr w:type="spellEnd"/>
    </w:p>
    <w:p w14:paraId="6816A70D" w14:textId="77777777" w:rsidR="00BA7A3B" w:rsidRDefault="00BA7A3B">
      <w:pPr>
        <w:spacing w:line="20" w:lineRule="exact"/>
        <w:rPr>
          <w:rFonts w:ascii="Times New Roman" w:eastAsia="Times New Roman" w:hAnsi="Times New Roman"/>
        </w:rPr>
      </w:pPr>
    </w:p>
    <w:p w14:paraId="48138ABE" w14:textId="77777777" w:rsidR="00BA7A3B" w:rsidRDefault="00BA7A3B">
      <w:pPr>
        <w:spacing w:line="20" w:lineRule="exact"/>
        <w:rPr>
          <w:rFonts w:ascii="Times New Roman" w:eastAsia="Times New Roman" w:hAnsi="Times New Roman"/>
        </w:rPr>
        <w:sectPr w:rsidR="00BA7A3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/>
          <w:pgMar w:top="1418" w:right="1440" w:bottom="153" w:left="1440" w:header="0" w:footer="0" w:gutter="0"/>
          <w:cols w:space="0" w:equalWidth="0">
            <w:col w:w="9360"/>
          </w:cols>
          <w:docGrid w:linePitch="360"/>
        </w:sectPr>
      </w:pPr>
    </w:p>
    <w:p w14:paraId="30BE7FE1" w14:textId="77777777" w:rsidR="00BA7A3B" w:rsidRDefault="00BE5F96">
      <w:pPr>
        <w:spacing w:line="20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</w:t>
      </w:r>
    </w:p>
    <w:p w14:paraId="173CA0F3" w14:textId="4BB3BE5F" w:rsidR="00BA7A3B" w:rsidRDefault="007666DD">
      <w:pPr>
        <w:spacing w:line="20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noProof/>
          <w:sz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2A4ACE86" wp14:editId="12E1B889">
                <wp:simplePos x="0" y="0"/>
                <wp:positionH relativeFrom="column">
                  <wp:posOffset>-74930</wp:posOffset>
                </wp:positionH>
                <wp:positionV relativeFrom="paragraph">
                  <wp:posOffset>33655</wp:posOffset>
                </wp:positionV>
                <wp:extent cx="6309995" cy="0"/>
                <wp:effectExtent l="0" t="0" r="0" b="0"/>
                <wp:wrapNone/>
                <wp:docPr id="5" name="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82D900" id=" 14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9pt,2.65pt" to="490.95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" strokeweight="1pt">
                <o:lock v:ext="edit" shapetype="f"/>
              </v:line>
            </w:pict>
          </mc:Fallback>
        </mc:AlternateContent>
      </w:r>
    </w:p>
    <w:p w14:paraId="17C53252" w14:textId="2F690C9F" w:rsidR="00BA7A3B" w:rsidRDefault="00BA7A3B" w:rsidP="00221C9D">
      <w:pPr>
        <w:spacing w:line="0" w:lineRule="atLeast"/>
        <w:rPr>
          <w:sz w:val="22"/>
        </w:rPr>
      </w:pPr>
    </w:p>
    <w:sectPr w:rsidR="00BA7A3B">
      <w:type w:val="continuous"/>
      <w:pgSz w:w="12240" w:h="15840"/>
      <w:pgMar w:top="1418" w:right="1440" w:bottom="153" w:left="1440" w:header="0" w:footer="0" w:gutter="0"/>
      <w:cols w:space="0" w:equalWidth="0">
        <w:col w:w="9360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A99A4D" w14:textId="77777777" w:rsidR="00A56331" w:rsidRDefault="00A56331" w:rsidP="007666DD">
      <w:r>
        <w:separator/>
      </w:r>
    </w:p>
  </w:endnote>
  <w:endnote w:type="continuationSeparator" w:id="0">
    <w:p w14:paraId="60F4E57A" w14:textId="77777777" w:rsidR="00A56331" w:rsidRDefault="00A56331" w:rsidP="00766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altName w:val="Tahoma"/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88E871" w14:textId="77777777" w:rsidR="007666DD" w:rsidRDefault="007666D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29047C" w14:textId="77777777" w:rsidR="007666DD" w:rsidRDefault="007666D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113C49" w14:textId="77777777" w:rsidR="007666DD" w:rsidRDefault="007666D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4E06C7" w14:textId="77777777" w:rsidR="00A56331" w:rsidRDefault="00A56331" w:rsidP="007666DD">
      <w:r>
        <w:separator/>
      </w:r>
    </w:p>
  </w:footnote>
  <w:footnote w:type="continuationSeparator" w:id="0">
    <w:p w14:paraId="6341FBC7" w14:textId="77777777" w:rsidR="00A56331" w:rsidRDefault="00A56331" w:rsidP="007666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3635B4" w14:textId="77777777" w:rsidR="007666DD" w:rsidRDefault="007666D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C5DCC3" w14:textId="77777777" w:rsidR="007666DD" w:rsidRDefault="007666D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391CA0" w14:textId="77777777" w:rsidR="007666DD" w:rsidRDefault="007666D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643C9868"/>
    <w:lvl w:ilvl="0" w:tplc="19182FEC">
      <w:start w:val="1"/>
      <w:numFmt w:val="decimal"/>
      <w:lvlText w:val="%1."/>
      <w:lvlJc w:val="left"/>
    </w:lvl>
    <w:lvl w:ilvl="1" w:tplc="FD2ADD76">
      <w:start w:val="1"/>
      <w:numFmt w:val="lowerLetter"/>
      <w:lvlText w:val="%2)"/>
      <w:lvlJc w:val="left"/>
    </w:lvl>
    <w:lvl w:ilvl="2" w:tplc="86364B6E">
      <w:start w:val="1"/>
      <w:numFmt w:val="bullet"/>
      <w:lvlText w:val=""/>
      <w:lvlJc w:val="left"/>
    </w:lvl>
    <w:lvl w:ilvl="3" w:tplc="26FCF356">
      <w:start w:val="1"/>
      <w:numFmt w:val="bullet"/>
      <w:lvlText w:val=""/>
      <w:lvlJc w:val="left"/>
    </w:lvl>
    <w:lvl w:ilvl="4" w:tplc="F4CE3FC0">
      <w:start w:val="1"/>
      <w:numFmt w:val="bullet"/>
      <w:lvlText w:val=""/>
      <w:lvlJc w:val="left"/>
    </w:lvl>
    <w:lvl w:ilvl="5" w:tplc="FAF05BD0">
      <w:start w:val="1"/>
      <w:numFmt w:val="bullet"/>
      <w:lvlText w:val=""/>
      <w:lvlJc w:val="left"/>
    </w:lvl>
    <w:lvl w:ilvl="6" w:tplc="C36202E8">
      <w:start w:val="1"/>
      <w:numFmt w:val="bullet"/>
      <w:lvlText w:val=""/>
      <w:lvlJc w:val="left"/>
    </w:lvl>
    <w:lvl w:ilvl="7" w:tplc="C35ADEBA">
      <w:start w:val="1"/>
      <w:numFmt w:val="bullet"/>
      <w:lvlText w:val=""/>
      <w:lvlJc w:val="left"/>
    </w:lvl>
    <w:lvl w:ilvl="8" w:tplc="2A8C85A0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66334872"/>
    <w:lvl w:ilvl="0" w:tplc="98D6EE52">
      <w:start w:val="1"/>
      <w:numFmt w:val="decimal"/>
      <w:lvlText w:val="%1."/>
      <w:lvlJc w:val="left"/>
    </w:lvl>
    <w:lvl w:ilvl="1" w:tplc="5E382754">
      <w:start w:val="1"/>
      <w:numFmt w:val="bullet"/>
      <w:lvlText w:val=""/>
      <w:lvlJc w:val="left"/>
    </w:lvl>
    <w:lvl w:ilvl="2" w:tplc="3962C124">
      <w:start w:val="1"/>
      <w:numFmt w:val="bullet"/>
      <w:lvlText w:val=""/>
      <w:lvlJc w:val="left"/>
    </w:lvl>
    <w:lvl w:ilvl="3" w:tplc="00A409CC">
      <w:start w:val="1"/>
      <w:numFmt w:val="bullet"/>
      <w:lvlText w:val=""/>
      <w:lvlJc w:val="left"/>
    </w:lvl>
    <w:lvl w:ilvl="4" w:tplc="553C74B8">
      <w:start w:val="1"/>
      <w:numFmt w:val="bullet"/>
      <w:lvlText w:val=""/>
      <w:lvlJc w:val="left"/>
    </w:lvl>
    <w:lvl w:ilvl="5" w:tplc="21B21D7C">
      <w:start w:val="1"/>
      <w:numFmt w:val="bullet"/>
      <w:lvlText w:val=""/>
      <w:lvlJc w:val="left"/>
    </w:lvl>
    <w:lvl w:ilvl="6" w:tplc="96A25194">
      <w:start w:val="1"/>
      <w:numFmt w:val="bullet"/>
      <w:lvlText w:val=""/>
      <w:lvlJc w:val="left"/>
    </w:lvl>
    <w:lvl w:ilvl="7" w:tplc="194A76E4">
      <w:start w:val="1"/>
      <w:numFmt w:val="bullet"/>
      <w:lvlText w:val=""/>
      <w:lvlJc w:val="left"/>
    </w:lvl>
    <w:lvl w:ilvl="8" w:tplc="AB8CB23A">
      <w:start w:val="1"/>
      <w:numFmt w:val="bullet"/>
      <w:lvlText w:val=""/>
      <w:lvlJc w:val="left"/>
    </w:lvl>
  </w:abstractNum>
  <w:abstractNum w:abstractNumId="2" w15:restartNumberingAfterBreak="0">
    <w:nsid w:val="3C74685B"/>
    <w:multiLevelType w:val="hybridMultilevel"/>
    <w:tmpl w:val="84AEA8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9E2BFF"/>
    <w:multiLevelType w:val="hybridMultilevel"/>
    <w:tmpl w:val="332A1B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0632DF"/>
    <w:multiLevelType w:val="hybridMultilevel"/>
    <w:tmpl w:val="84AEA8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7D6742"/>
    <w:multiLevelType w:val="hybridMultilevel"/>
    <w:tmpl w:val="3C24C3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67C"/>
    <w:rsid w:val="000313FC"/>
    <w:rsid w:val="00120657"/>
    <w:rsid w:val="00186C6C"/>
    <w:rsid w:val="001F26F3"/>
    <w:rsid w:val="00221C9D"/>
    <w:rsid w:val="00242AD7"/>
    <w:rsid w:val="002B2103"/>
    <w:rsid w:val="00306E47"/>
    <w:rsid w:val="00394DCE"/>
    <w:rsid w:val="00454B22"/>
    <w:rsid w:val="004B2295"/>
    <w:rsid w:val="007115B5"/>
    <w:rsid w:val="007666DD"/>
    <w:rsid w:val="007676AA"/>
    <w:rsid w:val="007E14BE"/>
    <w:rsid w:val="0082032F"/>
    <w:rsid w:val="00886867"/>
    <w:rsid w:val="008A1CA2"/>
    <w:rsid w:val="008B7BF9"/>
    <w:rsid w:val="008C1C31"/>
    <w:rsid w:val="008D2CD4"/>
    <w:rsid w:val="009C0553"/>
    <w:rsid w:val="00A56331"/>
    <w:rsid w:val="00AE3AE0"/>
    <w:rsid w:val="00B170F0"/>
    <w:rsid w:val="00B367B9"/>
    <w:rsid w:val="00BA7A3B"/>
    <w:rsid w:val="00BE5F96"/>
    <w:rsid w:val="00CC367C"/>
    <w:rsid w:val="00CC6F8B"/>
    <w:rsid w:val="00CE23D8"/>
    <w:rsid w:val="00D23B78"/>
    <w:rsid w:val="00DB087E"/>
    <w:rsid w:val="00DC7B07"/>
    <w:rsid w:val="00E65096"/>
    <w:rsid w:val="00EA3A00"/>
    <w:rsid w:val="00EB6F67"/>
    <w:rsid w:val="00F50967"/>
    <w:rsid w:val="00F96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357797A"/>
  <w15:docId w15:val="{3FC228C1-7913-4793-8C65-030BDFECB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IN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eastAsia="en-I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23B7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4B22"/>
    <w:pPr>
      <w:ind w:left="720"/>
    </w:pPr>
  </w:style>
  <w:style w:type="table" w:styleId="TableGrid">
    <w:name w:val="Table Grid"/>
    <w:basedOn w:val="TableNormal"/>
    <w:uiPriority w:val="39"/>
    <w:rsid w:val="00454B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customStyle="1" w:styleId="TableGrid1">
    <w:name w:val="Table Grid1"/>
    <w:basedOn w:val="TableNormal"/>
    <w:next w:val="TableGrid"/>
    <w:uiPriority w:val="39"/>
    <w:rsid w:val="001F26F3"/>
    <w:rPr>
      <w:rFonts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1F26F3"/>
    <w:rPr>
      <w:rFonts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1F26F3"/>
    <w:rPr>
      <w:rFonts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8D2CD4"/>
    <w:rPr>
      <w:rFonts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666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66DD"/>
    <w:rPr>
      <w:lang w:eastAsia="en-IN"/>
    </w:rPr>
  </w:style>
  <w:style w:type="paragraph" w:styleId="Footer">
    <w:name w:val="footer"/>
    <w:basedOn w:val="Normal"/>
    <w:link w:val="FooterChar"/>
    <w:uiPriority w:val="99"/>
    <w:unhideWhenUsed/>
    <w:rsid w:val="007666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66DD"/>
    <w:rPr>
      <w:lang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6E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E47"/>
    <w:rPr>
      <w:rFonts w:ascii="Tahoma" w:hAnsi="Tahoma" w:cs="Tahoma"/>
      <w:sz w:val="16"/>
      <w:szCs w:val="16"/>
      <w:lang w:eastAsia="en-IN"/>
    </w:rPr>
  </w:style>
  <w:style w:type="character" w:customStyle="1" w:styleId="Heading2Char">
    <w:name w:val="Heading 2 Char"/>
    <w:basedOn w:val="DefaultParagraphFont"/>
    <w:link w:val="Heading2"/>
    <w:uiPriority w:val="9"/>
    <w:rsid w:val="00D23B7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49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D43058-12F5-4584-B13D-490E967E3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632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account</cp:lastModifiedBy>
  <cp:revision>2</cp:revision>
  <cp:lastPrinted>2018-03-14T10:15:00Z</cp:lastPrinted>
  <dcterms:created xsi:type="dcterms:W3CDTF">2022-09-14T15:11:00Z</dcterms:created>
  <dcterms:modified xsi:type="dcterms:W3CDTF">2022-09-14T15:11:00Z</dcterms:modified>
</cp:coreProperties>
</file>